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56B" w:rsidRPr="00D6256B" w:rsidRDefault="00D6256B" w:rsidP="00D6256B">
      <w:pPr>
        <w:tabs>
          <w:tab w:val="left" w:pos="9000"/>
        </w:tabs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 w:cs="Times New Roman"/>
          <w:b/>
          <w:sz w:val="24"/>
          <w:szCs w:val="24"/>
          <w:lang w:val="sq-AL"/>
        </w:rPr>
      </w:pPr>
      <w:r w:rsidRPr="00D6256B"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3297F40" wp14:editId="6A037870">
                <wp:simplePos x="0" y="0"/>
                <wp:positionH relativeFrom="column">
                  <wp:posOffset>43815</wp:posOffset>
                </wp:positionH>
                <wp:positionV relativeFrom="paragraph">
                  <wp:posOffset>468630</wp:posOffset>
                </wp:positionV>
                <wp:extent cx="2447925" cy="0"/>
                <wp:effectExtent l="0" t="0" r="28575" b="19050"/>
                <wp:wrapNone/>
                <wp:docPr id="1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5E78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.45pt;margin-top:36.9pt;width:192.7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" strokeweight="1pt"/>
            </w:pict>
          </mc:Fallback>
        </mc:AlternateContent>
      </w:r>
      <w:r w:rsidRPr="00D6256B"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27C1EB15" wp14:editId="55644A63">
                <wp:simplePos x="0" y="0"/>
                <wp:positionH relativeFrom="column">
                  <wp:posOffset>3298825</wp:posOffset>
                </wp:positionH>
                <wp:positionV relativeFrom="paragraph">
                  <wp:posOffset>467995</wp:posOffset>
                </wp:positionV>
                <wp:extent cx="2447925" cy="0"/>
                <wp:effectExtent l="0" t="0" r="28575" b="19050"/>
                <wp:wrapNone/>
                <wp:docPr id="1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B6BEB" id="AutoShape 4" o:spid="_x0000_s1026" type="#_x0000_t32" style="position:absolute;margin-left:259.75pt;margin-top:36.85pt;width:192.7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" strokeweight="1pt"/>
            </w:pict>
          </mc:Fallback>
        </mc:AlternateContent>
      </w:r>
      <w:r w:rsidRPr="00D6256B">
        <w:rPr>
          <w:rFonts w:ascii="Times New Roman" w:eastAsiaTheme="minorHAnsi" w:hAnsi="Times New Roman" w:cs="Times New Roman"/>
          <w:sz w:val="24"/>
          <w:szCs w:val="24"/>
          <w:lang w:val="sq-AL"/>
        </w:rPr>
        <w:t xml:space="preserve">                                                                </w:t>
      </w:r>
      <w:r>
        <w:rPr>
          <w:rFonts w:ascii="Times New Roman" w:eastAsiaTheme="minorHAnsi" w:hAnsi="Times New Roman" w:cs="Times New Roman"/>
          <w:sz w:val="24"/>
          <w:szCs w:val="24"/>
          <w:lang w:val="sq-AL"/>
        </w:rPr>
        <w:t xml:space="preserve">       </w:t>
      </w:r>
      <w:r w:rsidRPr="00D6256B">
        <w:rPr>
          <w:rFonts w:ascii="Times New Roman" w:eastAsiaTheme="minorHAnsi" w:hAnsi="Times New Roman" w:cs="Times New Roman"/>
          <w:sz w:val="24"/>
          <w:szCs w:val="24"/>
          <w:lang w:val="sq-AL"/>
        </w:rPr>
        <w:object w:dxaOrig="2175" w:dyaOrig="31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45pt;height:42.7pt" o:ole="" o:preferrelative="f" fillcolor="window">
            <v:imagedata r:id="rId8" o:title=""/>
            <o:lock v:ext="edit" aspectratio="f"/>
          </v:shape>
          <o:OLEObject Type="Embed" ProgID="Unknown" ShapeID="_x0000_i1025" DrawAspect="Content" ObjectID="_1829213381" r:id="rId9"/>
        </w:object>
      </w:r>
      <w:r>
        <w:rPr>
          <w:rFonts w:ascii="Times New Roman" w:eastAsiaTheme="minorHAnsi" w:hAnsi="Times New Roman" w:cs="Times New Roman"/>
          <w:sz w:val="24"/>
          <w:szCs w:val="24"/>
          <w:lang w:val="sq-AL"/>
        </w:rPr>
        <w:t xml:space="preserve">        </w:t>
      </w:r>
    </w:p>
    <w:p w:rsidR="00D6256B" w:rsidRPr="00D6256B" w:rsidRDefault="00D6256B" w:rsidP="00D6256B">
      <w:pPr>
        <w:keepNext/>
        <w:spacing w:after="24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D6256B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R E P U B L I K A   E   S H Q I P Ë R I S Ë</w:t>
      </w:r>
    </w:p>
    <w:p w:rsidR="00D6256B" w:rsidRPr="005A57BB" w:rsidRDefault="00D6256B" w:rsidP="00D625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7BB">
        <w:rPr>
          <w:rFonts w:ascii="Times New Roman" w:hAnsi="Times New Roman" w:cs="Times New Roman"/>
          <w:b/>
          <w:sz w:val="24"/>
          <w:szCs w:val="24"/>
        </w:rPr>
        <w:t>KOMISIONERI PËR TË DREJTËN E INFORMIMIT DHE MBROJTJEN E TË DHËNAVE PERSONALE</w:t>
      </w:r>
    </w:p>
    <w:p w:rsidR="00D6256B" w:rsidRDefault="00D6256B" w:rsidP="00D6256B">
      <w:pPr>
        <w:spacing w:after="0"/>
        <w:ind w:left="1440" w:hanging="1440"/>
        <w:jc w:val="center"/>
        <w:rPr>
          <w:rFonts w:ascii="Times New Roman" w:hAnsi="Times New Roman" w:cs="Times New Roman"/>
          <w:sz w:val="24"/>
          <w:szCs w:val="24"/>
        </w:rPr>
      </w:pPr>
      <w:r w:rsidRPr="005A57BB">
        <w:rPr>
          <w:rFonts w:ascii="Times New Roman" w:hAnsi="Times New Roman" w:cs="Times New Roman"/>
          <w:sz w:val="24"/>
          <w:szCs w:val="24"/>
        </w:rPr>
        <w:t xml:space="preserve">DREJTORIA E PËRGJITHSHME </w:t>
      </w:r>
      <w:r>
        <w:rPr>
          <w:rFonts w:ascii="Times New Roman" w:hAnsi="Times New Roman" w:cs="Times New Roman"/>
          <w:sz w:val="24"/>
          <w:szCs w:val="24"/>
        </w:rPr>
        <w:t>PËR TË DREJTËN E INFORMIMIT</w:t>
      </w:r>
    </w:p>
    <w:p w:rsidR="00D6256B" w:rsidRPr="005A57BB" w:rsidRDefault="00D6256B" w:rsidP="00D6256B">
      <w:pPr>
        <w:spacing w:after="0"/>
        <w:ind w:left="1440" w:hanging="1440"/>
        <w:jc w:val="center"/>
        <w:rPr>
          <w:rFonts w:ascii="Times New Roman" w:hAnsi="Times New Roman" w:cs="Times New Roman"/>
          <w:sz w:val="24"/>
          <w:szCs w:val="24"/>
        </w:rPr>
      </w:pPr>
      <w:r w:rsidRPr="005A57BB">
        <w:rPr>
          <w:rFonts w:ascii="Times New Roman" w:hAnsi="Times New Roman" w:cs="Times New Roman"/>
          <w:sz w:val="24"/>
          <w:szCs w:val="24"/>
        </w:rPr>
        <w:t>DREJTORIA E MONITORIMIT TË PROGRAMEVE TË TRANSPARENCËS</w:t>
      </w:r>
    </w:p>
    <w:p w:rsidR="00D6256B" w:rsidRPr="005A57BB" w:rsidRDefault="00D6256B" w:rsidP="00D6256B">
      <w:pPr>
        <w:spacing w:after="0"/>
        <w:jc w:val="both"/>
        <w:rPr>
          <w:rFonts w:ascii="Times New Roman" w:hAnsi="Times New Roman" w:cs="Times New Roman"/>
          <w:sz w:val="24"/>
          <w:szCs w:val="20"/>
        </w:rPr>
      </w:pPr>
    </w:p>
    <w:p w:rsidR="00D6256B" w:rsidRPr="00342309" w:rsidRDefault="00D6256B" w:rsidP="00D6256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342309">
        <w:rPr>
          <w:rFonts w:ascii="Times New Roman" w:eastAsia="Times New Roman" w:hAnsi="Times New Roman" w:cs="Times New Roman"/>
          <w:sz w:val="24"/>
          <w:szCs w:val="24"/>
          <w:lang w:eastAsia="sq-AL"/>
        </w:rPr>
        <w:t>Nr</w:t>
      </w:r>
      <w:r w:rsidRPr="00735C93">
        <w:rPr>
          <w:rFonts w:ascii="Times New Roman" w:eastAsia="Times New Roman" w:hAnsi="Times New Roman" w:cs="Times New Roman"/>
          <w:sz w:val="24"/>
          <w:szCs w:val="24"/>
          <w:lang w:eastAsia="sq-A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3329</w:t>
      </w:r>
      <w:r w:rsidRPr="00342309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prot.</w:t>
      </w:r>
      <w:r w:rsidRPr="00342309">
        <w:rPr>
          <w:rFonts w:ascii="Times New Roman" w:eastAsia="Times New Roman" w:hAnsi="Times New Roman" w:cs="Times New Roman"/>
          <w:sz w:val="24"/>
          <w:szCs w:val="24"/>
          <w:lang w:eastAsia="sq-AL"/>
        </w:rPr>
        <w:tab/>
      </w:r>
      <w:r w:rsidRPr="00342309">
        <w:rPr>
          <w:rFonts w:ascii="Times New Roman" w:eastAsia="Times New Roman" w:hAnsi="Times New Roman" w:cs="Times New Roman"/>
          <w:sz w:val="24"/>
          <w:szCs w:val="24"/>
          <w:lang w:eastAsia="sq-AL"/>
        </w:rPr>
        <w:tab/>
      </w:r>
      <w:r w:rsidRPr="00342309">
        <w:rPr>
          <w:rFonts w:ascii="Times New Roman" w:eastAsia="Times New Roman" w:hAnsi="Times New Roman" w:cs="Times New Roman"/>
          <w:sz w:val="24"/>
          <w:szCs w:val="24"/>
          <w:lang w:eastAsia="sq-AL"/>
        </w:rPr>
        <w:tab/>
      </w:r>
      <w:r w:rsidRPr="00342309">
        <w:rPr>
          <w:rFonts w:ascii="Times New Roman" w:eastAsia="Times New Roman" w:hAnsi="Times New Roman" w:cs="Times New Roman"/>
          <w:sz w:val="24"/>
          <w:szCs w:val="24"/>
          <w:lang w:eastAsia="sq-AL"/>
        </w:rPr>
        <w:tab/>
      </w:r>
      <w:r w:rsidRPr="00342309">
        <w:rPr>
          <w:rFonts w:ascii="Times New Roman" w:eastAsia="Times New Roman" w:hAnsi="Times New Roman" w:cs="Times New Roman"/>
          <w:sz w:val="24"/>
          <w:szCs w:val="24"/>
          <w:lang w:eastAsia="sq-AL"/>
        </w:rPr>
        <w:tab/>
      </w:r>
      <w:r w:rsidRPr="00342309">
        <w:rPr>
          <w:rFonts w:ascii="Times New Roman" w:eastAsia="Times New Roman" w:hAnsi="Times New Roman" w:cs="Times New Roman"/>
          <w:sz w:val="24"/>
          <w:szCs w:val="24"/>
          <w:lang w:eastAsia="sq-AL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             </w:t>
      </w:r>
      <w:r w:rsidRPr="00342309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 Tiranë, më</w:t>
      </w: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30</w:t>
      </w:r>
      <w:r w:rsidRPr="00342309">
        <w:rPr>
          <w:rFonts w:ascii="Times New Roman" w:eastAsia="Times New Roman" w:hAnsi="Times New Roman" w:cs="Times New Roman"/>
          <w:sz w:val="24"/>
          <w:szCs w:val="24"/>
          <w:lang w:eastAsia="sq-A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>12</w:t>
      </w:r>
      <w:r w:rsidRPr="00342309">
        <w:rPr>
          <w:rFonts w:ascii="Times New Roman" w:eastAsia="Times New Roman" w:hAnsi="Times New Roman" w:cs="Times New Roman"/>
          <w:sz w:val="24"/>
          <w:szCs w:val="24"/>
          <w:lang w:eastAsia="sq-AL"/>
        </w:rPr>
        <w:t>.2025</w:t>
      </w:r>
    </w:p>
    <w:p w:rsidR="00D6256B" w:rsidRPr="00D6256B" w:rsidRDefault="00D6256B" w:rsidP="00D6256B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</w:pPr>
    </w:p>
    <w:p w:rsidR="00D6256B" w:rsidRPr="00D6256B" w:rsidRDefault="00D6256B" w:rsidP="00D625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</w:pPr>
      <w:r w:rsidRPr="00D6256B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URDHËR</w:t>
      </w:r>
    </w:p>
    <w:p w:rsidR="00D6256B" w:rsidRPr="00D6256B" w:rsidRDefault="00D6256B" w:rsidP="00D625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</w:pPr>
    </w:p>
    <w:p w:rsidR="00D6256B" w:rsidRPr="00D6256B" w:rsidRDefault="00D6256B" w:rsidP="00D625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</w:pPr>
      <w:r w:rsidRPr="00D6256B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Nr. 281, datë 30.12.2025</w:t>
      </w:r>
    </w:p>
    <w:p w:rsidR="00D6256B" w:rsidRPr="00D6256B" w:rsidRDefault="00D6256B" w:rsidP="00D625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</w:pPr>
    </w:p>
    <w:p w:rsidR="00D6256B" w:rsidRPr="00D6256B" w:rsidRDefault="00D6256B" w:rsidP="00D625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</w:pPr>
      <w:r w:rsidRPr="00D6256B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 xml:space="preserve">PËR </w:t>
      </w:r>
    </w:p>
    <w:p w:rsidR="00D6256B" w:rsidRPr="00D6256B" w:rsidRDefault="00D6256B" w:rsidP="00D625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</w:pPr>
      <w:r w:rsidRPr="00D6256B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MIRATIMIN E PROGRAMIT MODEL TË TRANSPARENCËS PËR NJËSITË E VETËQEVERISJES VENDORE</w:t>
      </w:r>
    </w:p>
    <w:p w:rsidR="00D6256B" w:rsidRPr="00D6256B" w:rsidRDefault="00D6256B" w:rsidP="00D6256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q-AL"/>
        </w:rPr>
      </w:pPr>
    </w:p>
    <w:p w:rsidR="00D6256B" w:rsidRPr="00D6256B" w:rsidRDefault="00D6256B" w:rsidP="00D6256B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q-AL"/>
        </w:rPr>
      </w:pPr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Në mbështetje të nenit 6 të ligjit nr. 119/2014 </w:t>
      </w:r>
      <w:r w:rsidRPr="00D6256B">
        <w:rPr>
          <w:rFonts w:ascii="Times New Roman" w:eastAsia="Times New Roman" w:hAnsi="Times New Roman" w:cs="Times New Roman"/>
          <w:i/>
          <w:sz w:val="24"/>
          <w:szCs w:val="24"/>
          <w:lang w:eastAsia="sq-AL"/>
        </w:rPr>
        <w:t xml:space="preserve">“Për të drejtën e informimit”, </w:t>
      </w:r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i ndryshuar,</w:t>
      </w:r>
    </w:p>
    <w:p w:rsidR="00D6256B" w:rsidRPr="00D6256B" w:rsidRDefault="00D6256B" w:rsidP="00D6256B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sq-AL"/>
        </w:rPr>
      </w:pPr>
    </w:p>
    <w:p w:rsidR="00D6256B" w:rsidRPr="00D6256B" w:rsidRDefault="00D6256B" w:rsidP="00D625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</w:pPr>
      <w:r w:rsidRPr="00D6256B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URDHËROJ:</w:t>
      </w:r>
    </w:p>
    <w:p w:rsidR="00D6256B" w:rsidRPr="00D6256B" w:rsidRDefault="00D6256B" w:rsidP="00D6256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</w:p>
    <w:p w:rsidR="00D6256B" w:rsidRPr="00D6256B" w:rsidRDefault="00D6256B" w:rsidP="00D6256B">
      <w:pPr>
        <w:pStyle w:val="ListParagraph"/>
        <w:numPr>
          <w:ilvl w:val="0"/>
          <w:numId w:val="5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Miratimin e Programit model të Transparencës për njësitë e vetëqeverisjes vendore, sipas lidhjes nr. 1 që i bashkëlidhet këtij urdhri dhe është pjesë përbërëse e tij. </w:t>
      </w:r>
    </w:p>
    <w:p w:rsidR="00D6256B" w:rsidRPr="00D6256B" w:rsidRDefault="00D6256B" w:rsidP="00D6256B">
      <w:pPr>
        <w:pStyle w:val="ListParagraph"/>
        <w:numPr>
          <w:ilvl w:val="0"/>
          <w:numId w:val="5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Ngarkohen për zbatimin e këtij urdhri të gjitha njësitë e vetëqeverisjes vendore, bashki dhe këshilla qarqesh.</w:t>
      </w:r>
    </w:p>
    <w:p w:rsidR="00D6256B" w:rsidRPr="00D6256B" w:rsidRDefault="00D6256B" w:rsidP="00D6256B">
      <w:pPr>
        <w:pStyle w:val="ListParagraph"/>
        <w:numPr>
          <w:ilvl w:val="0"/>
          <w:numId w:val="5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Autoritetet publike të përcaktuara në pikën 2 të këtij urdhri, zbatojnë Programin institucional të Transparencës, sipas formës dhe përmbajtjes në përputhje me lidhjen nr. 1, bashkëlidhur këtij urdhri, jo më vonë se data 31 mars 2026.</w:t>
      </w:r>
    </w:p>
    <w:p w:rsidR="00D6256B" w:rsidRPr="00D6256B" w:rsidRDefault="00D6256B" w:rsidP="00D6256B">
      <w:pPr>
        <w:pStyle w:val="ListParagraph"/>
        <w:numPr>
          <w:ilvl w:val="0"/>
          <w:numId w:val="5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Urdhri nr. 211, datë 10.09.2018 </w:t>
      </w:r>
      <w:r w:rsidRPr="00D6256B">
        <w:rPr>
          <w:rFonts w:ascii="Times New Roman" w:hAnsi="Times New Roman" w:cs="Times New Roman"/>
          <w:sz w:val="24"/>
          <w:szCs w:val="24"/>
        </w:rPr>
        <w:t>“</w:t>
      </w:r>
      <w:r w:rsidRPr="00D6256B">
        <w:rPr>
          <w:rFonts w:ascii="Times New Roman" w:hAnsi="Times New Roman" w:cs="Times New Roman"/>
          <w:i/>
          <w:sz w:val="24"/>
          <w:szCs w:val="24"/>
        </w:rPr>
        <w:t>Për miratimin e programit të transparencës të Njësive të Vetëqeverisjes Vendore</w:t>
      </w:r>
      <w:r w:rsidRPr="00D6256B">
        <w:rPr>
          <w:rFonts w:ascii="Times New Roman" w:hAnsi="Times New Roman" w:cs="Times New Roman"/>
          <w:sz w:val="24"/>
          <w:szCs w:val="24"/>
        </w:rPr>
        <w:t xml:space="preserve">” </w:t>
      </w:r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shfuqizohet.</w:t>
      </w:r>
    </w:p>
    <w:p w:rsidR="00D6256B" w:rsidRPr="00D6256B" w:rsidRDefault="00D6256B" w:rsidP="00D6256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</w:p>
    <w:p w:rsidR="00D6256B" w:rsidRDefault="00D6256B" w:rsidP="00D6256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D6256B">
        <w:rPr>
          <w:rFonts w:ascii="Times New Roman" w:eastAsia="Times New Roman" w:hAnsi="Times New Roman" w:cs="Times New Roman"/>
          <w:sz w:val="24"/>
          <w:szCs w:val="24"/>
          <w:lang w:eastAsia="sq-AL"/>
        </w:rPr>
        <w:t>Ky urdhër hyn në fuqi menjëherë dhe botohet në Fletoren Zyrtare.</w:t>
      </w:r>
    </w:p>
    <w:p w:rsidR="00D6256B" w:rsidRPr="00D6256B" w:rsidRDefault="00D6256B" w:rsidP="00D6256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</w:p>
    <w:p w:rsidR="00D6256B" w:rsidRPr="00D6256B" w:rsidRDefault="00D6256B" w:rsidP="00D6256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56B">
        <w:rPr>
          <w:rFonts w:ascii="Times New Roman" w:hAnsi="Times New Roman" w:cs="Times New Roman"/>
          <w:b/>
          <w:sz w:val="24"/>
          <w:szCs w:val="24"/>
        </w:rPr>
        <w:t>KOMISIONERI</w:t>
      </w:r>
    </w:p>
    <w:p w:rsidR="00D6256B" w:rsidRPr="00D6256B" w:rsidRDefault="00D6256B" w:rsidP="00D6256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D6256B" w:rsidRPr="00D6256B" w:rsidSect="00D6256B">
          <w:headerReference w:type="default" r:id="rId10"/>
          <w:footerReference w:type="default" r:id="rId11"/>
          <w:pgSz w:w="12240" w:h="15840" w:code="1"/>
          <w:pgMar w:top="1134" w:right="1701" w:bottom="1134" w:left="1701" w:header="720" w:footer="720" w:gutter="0"/>
          <w:pgNumType w:start="5"/>
          <w:cols w:space="720"/>
          <w:docGrid w:linePitch="360"/>
        </w:sectPr>
      </w:pPr>
      <w:r w:rsidRPr="00D6256B">
        <w:rPr>
          <w:rFonts w:ascii="Times New Roman" w:hAnsi="Times New Roman" w:cs="Times New Roman"/>
          <w:b/>
          <w:sz w:val="24"/>
          <w:szCs w:val="24"/>
        </w:rPr>
        <w:t>Besnik Dervishi</w:t>
      </w:r>
    </w:p>
    <w:p w:rsidR="000C31C4" w:rsidRPr="000C31C4" w:rsidRDefault="000C31C4" w:rsidP="000C31C4">
      <w:pPr>
        <w:pStyle w:val="Heading1"/>
        <w:rPr>
          <w:rFonts w:ascii="Times New Roman" w:eastAsia="Times New Roman" w:hAnsi="Times New Roman" w:cs="Times New Roman"/>
          <w:color w:val="auto"/>
          <w:u w:val="single"/>
          <w:lang w:val="sq-AL"/>
        </w:rPr>
      </w:pPr>
      <w:r w:rsidRPr="000C31C4">
        <w:rPr>
          <w:rFonts w:ascii="Times New Roman" w:eastAsia="Times New Roman" w:hAnsi="Times New Roman" w:cs="Times New Roman"/>
          <w:color w:val="auto"/>
          <w:u w:val="single"/>
          <w:lang w:val="sq-AL"/>
        </w:rPr>
        <w:lastRenderedPageBreak/>
        <w:t xml:space="preserve">Lidhja </w:t>
      </w:r>
      <w:r>
        <w:rPr>
          <w:rFonts w:ascii="Times New Roman" w:eastAsia="Times New Roman" w:hAnsi="Times New Roman" w:cs="Times New Roman"/>
          <w:color w:val="auto"/>
          <w:u w:val="single"/>
          <w:lang w:val="sq-AL"/>
        </w:rPr>
        <w:t xml:space="preserve">nr. </w:t>
      </w:r>
      <w:r w:rsidRPr="000C31C4">
        <w:rPr>
          <w:rFonts w:ascii="Times New Roman" w:eastAsia="Times New Roman" w:hAnsi="Times New Roman" w:cs="Times New Roman"/>
          <w:color w:val="auto"/>
          <w:u w:val="single"/>
          <w:lang w:val="sq-AL"/>
        </w:rPr>
        <w:t>1</w:t>
      </w:r>
    </w:p>
    <w:p w:rsidR="0009273D" w:rsidRDefault="0009273D" w:rsidP="00627C06">
      <w:pPr>
        <w:pStyle w:val="Heading1"/>
        <w:jc w:val="center"/>
        <w:rPr>
          <w:rFonts w:ascii="Times New Roman" w:eastAsia="Times New Roman" w:hAnsi="Times New Roman" w:cs="Times New Roman"/>
          <w:color w:val="auto"/>
          <w:lang w:val="sq-AL"/>
        </w:rPr>
      </w:pPr>
      <w:r w:rsidRPr="000C31C4">
        <w:rPr>
          <w:rFonts w:ascii="Times New Roman" w:eastAsia="Times New Roman" w:hAnsi="Times New Roman" w:cs="Times New Roman"/>
          <w:color w:val="auto"/>
          <w:lang w:val="sq-AL"/>
        </w:rPr>
        <w:t>PROGRAMI I TRANSPARENC</w:t>
      </w:r>
      <w:r w:rsidR="00627C06" w:rsidRPr="000C31C4">
        <w:rPr>
          <w:rFonts w:ascii="Times New Roman" w:eastAsia="Times New Roman" w:hAnsi="Times New Roman" w:cs="Times New Roman"/>
          <w:color w:val="auto"/>
          <w:lang w:val="sq-AL"/>
        </w:rPr>
        <w:t>Ë</w:t>
      </w:r>
      <w:r w:rsidRPr="000C31C4">
        <w:rPr>
          <w:rFonts w:ascii="Times New Roman" w:eastAsia="Times New Roman" w:hAnsi="Times New Roman" w:cs="Times New Roman"/>
          <w:color w:val="auto"/>
          <w:lang w:val="sq-AL"/>
        </w:rPr>
        <w:t>S P</w:t>
      </w:r>
      <w:r w:rsidR="00627C06" w:rsidRPr="000C31C4">
        <w:rPr>
          <w:rFonts w:ascii="Times New Roman" w:eastAsia="Times New Roman" w:hAnsi="Times New Roman" w:cs="Times New Roman"/>
          <w:color w:val="auto"/>
          <w:lang w:val="sq-AL"/>
        </w:rPr>
        <w:t>Ë</w:t>
      </w:r>
      <w:r w:rsidRPr="000C31C4">
        <w:rPr>
          <w:rFonts w:ascii="Times New Roman" w:eastAsia="Times New Roman" w:hAnsi="Times New Roman" w:cs="Times New Roman"/>
          <w:color w:val="auto"/>
          <w:lang w:val="sq-AL"/>
        </w:rPr>
        <w:t>R NJ</w:t>
      </w:r>
      <w:r w:rsidR="00627C06" w:rsidRPr="000C31C4">
        <w:rPr>
          <w:rFonts w:ascii="Times New Roman" w:eastAsia="Times New Roman" w:hAnsi="Times New Roman" w:cs="Times New Roman"/>
          <w:color w:val="auto"/>
          <w:lang w:val="sq-AL"/>
        </w:rPr>
        <w:t>Ë</w:t>
      </w:r>
      <w:r w:rsidRPr="000C31C4">
        <w:rPr>
          <w:rFonts w:ascii="Times New Roman" w:eastAsia="Times New Roman" w:hAnsi="Times New Roman" w:cs="Times New Roman"/>
          <w:color w:val="auto"/>
          <w:lang w:val="sq-AL"/>
        </w:rPr>
        <w:t>SIT</w:t>
      </w:r>
      <w:r w:rsidR="00627C06" w:rsidRPr="000C31C4">
        <w:rPr>
          <w:rFonts w:ascii="Times New Roman" w:eastAsia="Times New Roman" w:hAnsi="Times New Roman" w:cs="Times New Roman"/>
          <w:color w:val="auto"/>
          <w:lang w:val="sq-AL"/>
        </w:rPr>
        <w:t>Ë</w:t>
      </w:r>
      <w:r w:rsidRPr="000C31C4">
        <w:rPr>
          <w:rFonts w:ascii="Times New Roman" w:eastAsia="Times New Roman" w:hAnsi="Times New Roman" w:cs="Times New Roman"/>
          <w:color w:val="auto"/>
          <w:lang w:val="sq-AL"/>
        </w:rPr>
        <w:t xml:space="preserve"> E VET</w:t>
      </w:r>
      <w:r w:rsidR="008640BC" w:rsidRPr="000C31C4">
        <w:rPr>
          <w:rFonts w:ascii="Times New Roman" w:eastAsia="Times New Roman" w:hAnsi="Times New Roman" w:cs="Times New Roman"/>
          <w:color w:val="auto"/>
          <w:lang w:val="sq-AL"/>
        </w:rPr>
        <w:t>Ë</w:t>
      </w:r>
      <w:r w:rsidRPr="000C31C4">
        <w:rPr>
          <w:rFonts w:ascii="Times New Roman" w:eastAsia="Times New Roman" w:hAnsi="Times New Roman" w:cs="Times New Roman"/>
          <w:color w:val="auto"/>
          <w:lang w:val="sq-AL"/>
        </w:rPr>
        <w:t>QEVERISJES VENDORE</w:t>
      </w:r>
    </w:p>
    <w:p w:rsidR="006325B7" w:rsidRDefault="006325B7" w:rsidP="006325B7">
      <w:pPr>
        <w:spacing w:after="0" w:line="360" w:lineRule="auto"/>
        <w:jc w:val="both"/>
        <w:rPr>
          <w:i/>
          <w:sz w:val="20"/>
          <w:szCs w:val="20"/>
          <w:u w:val="single"/>
        </w:rPr>
      </w:pPr>
    </w:p>
    <w:p w:rsidR="00EF6508" w:rsidRPr="000C31C4" w:rsidRDefault="00EF6508" w:rsidP="006325B7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</w:pPr>
      <w:bookmarkStart w:id="0" w:name="_Toc520205176"/>
      <w:bookmarkStart w:id="1" w:name="_GoBack"/>
      <w:bookmarkEnd w:id="1"/>
      <w:r w:rsidRPr="000C31C4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TABELA PËRMBLEDHËSE E PROGRAMIT TË TRANSPARENCËS</w:t>
      </w:r>
      <w:bookmarkEnd w:id="0"/>
      <w:r w:rsidRPr="000C31C4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 xml:space="preserve"> </w:t>
      </w:r>
    </w:p>
    <w:p w:rsidR="00EF6508" w:rsidRPr="000C31C4" w:rsidRDefault="0063762A" w:rsidP="00EF650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</w:pPr>
      <w:r w:rsidRPr="000C31C4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[</w:t>
      </w:r>
      <w:r w:rsidR="00701850" w:rsidRPr="000C31C4">
        <w:rPr>
          <w:rFonts w:ascii="Times New Roman" w:eastAsia="Times New Roman" w:hAnsi="Times New Roman" w:cs="Times New Roman"/>
          <w:i/>
          <w:sz w:val="24"/>
          <w:szCs w:val="24"/>
          <w:lang w:val="sq-AL" w:eastAsia="en-GB"/>
        </w:rPr>
        <w:t>Vendos emrin e njësisë së vetëqeverisjes vendore (NJVV)</w:t>
      </w:r>
      <w:r w:rsidR="00AE73AB" w:rsidRPr="000C31C4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]</w:t>
      </w:r>
    </w:p>
    <w:p w:rsidR="00EF6508" w:rsidRPr="000C31C4" w:rsidRDefault="00EF6508" w:rsidP="00EF650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tbl>
      <w:tblPr>
        <w:tblStyle w:val="GridTable1Light1"/>
        <w:tblpPr w:leftFromText="180" w:rightFromText="180" w:vertAnchor="text" w:tblpY="1"/>
        <w:tblOverlap w:val="never"/>
        <w:tblW w:w="13135" w:type="dxa"/>
        <w:tblLayout w:type="fixed"/>
        <w:tblLook w:val="04A0" w:firstRow="1" w:lastRow="0" w:firstColumn="1" w:lastColumn="0" w:noHBand="0" w:noVBand="1"/>
      </w:tblPr>
      <w:tblGrid>
        <w:gridCol w:w="626"/>
        <w:gridCol w:w="4580"/>
        <w:gridCol w:w="34"/>
        <w:gridCol w:w="1843"/>
        <w:gridCol w:w="23"/>
        <w:gridCol w:w="1709"/>
        <w:gridCol w:w="2250"/>
        <w:gridCol w:w="2070"/>
      </w:tblGrid>
      <w:tr w:rsidR="004B0F14" w:rsidRPr="000C31C4" w:rsidTr="002B06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5" w:type="dxa"/>
            <w:gridSpan w:val="8"/>
            <w:shd w:val="clear" w:color="auto" w:fill="D9D9D9" w:themeFill="background1" w:themeFillShade="D9"/>
          </w:tcPr>
          <w:p w:rsidR="004B0F14" w:rsidRPr="000C31C4" w:rsidRDefault="004B0F14" w:rsidP="00672A17">
            <w:pPr>
              <w:pStyle w:val="Heading2"/>
              <w:spacing w:before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bookmarkStart w:id="2" w:name="_Toc520205177"/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Fusha 1 - Mbi organizimin dhe funksionimin e </w:t>
            </w:r>
            <w:bookmarkEnd w:id="2"/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NJVV</w:t>
            </w:r>
          </w:p>
          <w:p w:rsidR="004B0F14" w:rsidRPr="000C31C4" w:rsidRDefault="004B0F14" w:rsidP="00672A1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302485" w:rsidRPr="000C31C4" w:rsidTr="002B06B0">
        <w:trPr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shd w:val="clear" w:color="auto" w:fill="DEEAF6" w:themeFill="accent1" w:themeFillTint="33"/>
          </w:tcPr>
          <w:p w:rsidR="00302485" w:rsidRPr="000C31C4" w:rsidRDefault="00302485" w:rsidP="00672A1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Nr.</w:t>
            </w:r>
          </w:p>
        </w:tc>
        <w:tc>
          <w:tcPr>
            <w:tcW w:w="4580" w:type="dxa"/>
            <w:shd w:val="clear" w:color="auto" w:fill="DEEAF6" w:themeFill="accent1" w:themeFillTint="33"/>
          </w:tcPr>
          <w:p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Informacioni që bëhet publik pa kërkesë</w:t>
            </w:r>
          </w:p>
        </w:tc>
        <w:tc>
          <w:tcPr>
            <w:tcW w:w="1877" w:type="dxa"/>
            <w:gridSpan w:val="2"/>
            <w:shd w:val="clear" w:color="auto" w:fill="DEEAF6" w:themeFill="accent1" w:themeFillTint="33"/>
          </w:tcPr>
          <w:p w:rsidR="00302485" w:rsidRPr="000C31C4" w:rsidRDefault="0030248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Mënyra e bërjes publike së këtij  informacioni</w:t>
            </w:r>
          </w:p>
        </w:tc>
        <w:tc>
          <w:tcPr>
            <w:tcW w:w="1732" w:type="dxa"/>
            <w:gridSpan w:val="2"/>
            <w:shd w:val="clear" w:color="auto" w:fill="DEEAF6" w:themeFill="accent1" w:themeFillTint="33"/>
          </w:tcPr>
          <w:p w:rsidR="00302485" w:rsidRPr="000C31C4" w:rsidRDefault="0030248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  <w:t>Afati kohor për publikim</w:t>
            </w:r>
          </w:p>
        </w:tc>
        <w:tc>
          <w:tcPr>
            <w:tcW w:w="2250" w:type="dxa"/>
            <w:shd w:val="clear" w:color="auto" w:fill="DEEAF6" w:themeFill="accent1" w:themeFillTint="33"/>
          </w:tcPr>
          <w:p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Organi miratues</w:t>
            </w:r>
          </w:p>
        </w:tc>
        <w:tc>
          <w:tcPr>
            <w:tcW w:w="2070" w:type="dxa"/>
            <w:shd w:val="clear" w:color="auto" w:fill="DEEAF6" w:themeFill="accent1" w:themeFillTint="33"/>
          </w:tcPr>
          <w:p w:rsidR="00302485" w:rsidRPr="000C31C4" w:rsidRDefault="00672A17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Organi përgjegjës </w:t>
            </w:r>
            <w:r w:rsidR="00302485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 publikimin</w:t>
            </w:r>
          </w:p>
        </w:tc>
      </w:tr>
      <w:tr w:rsidR="00302485" w:rsidRPr="000C31C4" w:rsidTr="002B06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:rsidR="00302485" w:rsidRPr="000C31C4" w:rsidRDefault="00672A17" w:rsidP="00672A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t>1</w:t>
            </w:r>
          </w:p>
        </w:tc>
        <w:tc>
          <w:tcPr>
            <w:tcW w:w="4580" w:type="dxa"/>
          </w:tcPr>
          <w:p w:rsidR="00302485" w:rsidRPr="000C31C4" w:rsidRDefault="00302485" w:rsidP="00672A17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Organizimi administrativo-territorial, misioni dhe funksionet</w:t>
            </w:r>
            <w:r w:rsidRPr="000C31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 xml:space="preserve">. </w:t>
            </w:r>
            <w:r w:rsidRPr="000C31C4"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  <w:t xml:space="preserve">NJVV 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bën publike:</w:t>
            </w:r>
          </w:p>
          <w:p w:rsidR="00302485" w:rsidRPr="000C31C4" w:rsidRDefault="00302485" w:rsidP="00672A17">
            <w:pPr>
              <w:pStyle w:val="NoSpacing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Ndarjen administrativo-territoriale</w:t>
            </w:r>
          </w:p>
          <w:p w:rsidR="00302485" w:rsidRPr="000C31C4" w:rsidRDefault="00302485" w:rsidP="00672A17">
            <w:pPr>
              <w:pStyle w:val="NoSpacing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Njësitë administrative dhe nën-ndarjet e tyre</w:t>
            </w:r>
          </w:p>
          <w:p w:rsidR="00302485" w:rsidRPr="000C31C4" w:rsidRDefault="00302485" w:rsidP="00672A17">
            <w:pPr>
              <w:pStyle w:val="NoSpacing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Të drejtat, përgjegjësitë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dhe misionin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e NJVV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.</w:t>
            </w:r>
          </w:p>
          <w:p w:rsidR="00302485" w:rsidRPr="000C31C4" w:rsidRDefault="00302485" w:rsidP="00672A17">
            <w:pPr>
              <w:pStyle w:val="NoSpacing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Funksionet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: Përfshin bërjen publike të:</w:t>
            </w:r>
          </w:p>
          <w:p w:rsidR="00302485" w:rsidRPr="000C31C4" w:rsidRDefault="00302485" w:rsidP="00672A17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Funksioneve në fushën e infrastrukturës dhe shërbimeve publike</w:t>
            </w:r>
          </w:p>
          <w:p w:rsidR="00302485" w:rsidRPr="000C31C4" w:rsidRDefault="00302485" w:rsidP="00672A17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Funksioneve në fushën e shërbimeve sociale </w:t>
            </w:r>
          </w:p>
          <w:p w:rsidR="00302485" w:rsidRPr="000C31C4" w:rsidRDefault="00302485" w:rsidP="00672A17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Funksioneve në fushën e kulturës, sportit dhe shërbimeve argëtuese</w:t>
            </w:r>
          </w:p>
          <w:p w:rsidR="00302485" w:rsidRPr="000C31C4" w:rsidRDefault="00302485" w:rsidP="00672A17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Funksioneve në fushën e mbrojtjes së mjedisit</w:t>
            </w:r>
          </w:p>
          <w:p w:rsidR="00302485" w:rsidRPr="000C31C4" w:rsidRDefault="00302485" w:rsidP="00672A17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Funksioneve në fushën e bujqësisë, zhvillimit rural, pyjeve dhe kullotave publike, natyrës dhe biodiversitetit</w:t>
            </w:r>
          </w:p>
          <w:p w:rsidR="00302485" w:rsidRPr="000C31C4" w:rsidRDefault="00302485" w:rsidP="00672A17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Funksioneve në fushën e zhvillimit ekonomik vendor</w:t>
            </w:r>
          </w:p>
          <w:p w:rsidR="00302485" w:rsidRPr="000C31C4" w:rsidRDefault="00302485" w:rsidP="00672A17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Funksioneve në fushën e sigurisë publike</w:t>
            </w:r>
          </w:p>
          <w:p w:rsidR="00302485" w:rsidRPr="000C31C4" w:rsidRDefault="00302485" w:rsidP="00672A17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Funksionet dhe kompetencat e deleguara</w:t>
            </w:r>
          </w:p>
        </w:tc>
        <w:tc>
          <w:tcPr>
            <w:tcW w:w="1877" w:type="dxa"/>
            <w:gridSpan w:val="2"/>
          </w:tcPr>
          <w:p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a)Në faqen zyrtare të internetit- menuja……..(me link)</w:t>
            </w:r>
          </w:p>
          <w:p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:rsidR="00302485" w:rsidRPr="000C31C4" w:rsidRDefault="00302485" w:rsidP="00672A1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b)Vendet e caktuara </w:t>
            </w:r>
          </w:p>
          <w:p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 njoftimet publike (citohet adresa e vendeve)</w:t>
            </w:r>
          </w:p>
        </w:tc>
        <w:tc>
          <w:tcPr>
            <w:tcW w:w="1732" w:type="dxa"/>
            <w:gridSpan w:val="2"/>
          </w:tcPr>
          <w:p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  <w:t xml:space="preserve">Menjëherë </w:t>
            </w:r>
          </w:p>
        </w:tc>
        <w:tc>
          <w:tcPr>
            <w:tcW w:w="2250" w:type="dxa"/>
          </w:tcPr>
          <w:p w:rsidR="00302485" w:rsidRPr="000C31C4" w:rsidRDefault="0030248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Sipas akteve ligjore dhe nënligjore në fuqi.</w:t>
            </w:r>
          </w:p>
        </w:tc>
        <w:tc>
          <w:tcPr>
            <w:tcW w:w="2070" w:type="dxa"/>
          </w:tcPr>
          <w:p w:rsidR="00302485" w:rsidRPr="000C31C4" w:rsidRDefault="0026667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</w:t>
            </w:r>
            <w:r w:rsidR="00302485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</w:p>
        </w:tc>
      </w:tr>
      <w:tr w:rsidR="00302485" w:rsidRPr="000C31C4" w:rsidTr="002B06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:rsidR="00302485" w:rsidRPr="000C31C4" w:rsidRDefault="00302485" w:rsidP="00672A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t>2</w:t>
            </w:r>
          </w:p>
        </w:tc>
        <w:tc>
          <w:tcPr>
            <w:tcW w:w="4580" w:type="dxa"/>
          </w:tcPr>
          <w:p w:rsidR="00302485" w:rsidRPr="000C31C4" w:rsidRDefault="00302485" w:rsidP="00672A17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 xml:space="preserve">Organi </w:t>
            </w: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ekzekutiv</w:t>
            </w:r>
            <w:r w:rsidRPr="000C31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 xml:space="preserve"> 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(</w:t>
            </w:r>
            <w:r w:rsidR="00266675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). Përfshin bërjen publike të:</w:t>
            </w:r>
          </w:p>
          <w:p w:rsidR="00302485" w:rsidRPr="000C31C4" w:rsidRDefault="00302485" w:rsidP="00672A17">
            <w:pPr>
              <w:numPr>
                <w:ilvl w:val="0"/>
                <w:numId w:val="26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>Procedurave të zgjedhjes</w:t>
            </w:r>
          </w:p>
          <w:p w:rsidR="00302485" w:rsidRPr="000C31C4" w:rsidRDefault="00302485" w:rsidP="00672A17">
            <w:pPr>
              <w:numPr>
                <w:ilvl w:val="0"/>
                <w:numId w:val="26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Detyrat dhe kompetencat</w:t>
            </w:r>
          </w:p>
          <w:p w:rsidR="00302485" w:rsidRPr="000C31C4" w:rsidRDefault="00302485" w:rsidP="00672A17">
            <w:pPr>
              <w:numPr>
                <w:ilvl w:val="0"/>
                <w:numId w:val="26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Të dhënat për arsimin, kualifikimet , paga e </w:t>
            </w:r>
            <w:r w:rsidR="00EA232A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 dhe deklarimi i pasurisë</w:t>
            </w:r>
          </w:p>
          <w:p w:rsidR="00302485" w:rsidRPr="000C31C4" w:rsidRDefault="00302485" w:rsidP="00672A17">
            <w:pPr>
              <w:numPr>
                <w:ilvl w:val="0"/>
                <w:numId w:val="26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Vendimet, urdhëresat dhe urdhrat me karakter normativ </w:t>
            </w:r>
          </w:p>
          <w:p w:rsidR="00302485" w:rsidRPr="000C31C4" w:rsidRDefault="00302485" w:rsidP="00672A17">
            <w:pPr>
              <w:numPr>
                <w:ilvl w:val="0"/>
                <w:numId w:val="26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  <w:t xml:space="preserve">Orari i pritjes së qytetarëve </w:t>
            </w:r>
          </w:p>
          <w:p w:rsidR="00302485" w:rsidRPr="000C31C4" w:rsidRDefault="00302485" w:rsidP="00672A17">
            <w:pPr>
              <w:numPr>
                <w:ilvl w:val="0"/>
                <w:numId w:val="26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Adresa postare/ elektronike</w:t>
            </w:r>
          </w:p>
        </w:tc>
        <w:tc>
          <w:tcPr>
            <w:tcW w:w="1877" w:type="dxa"/>
            <w:gridSpan w:val="2"/>
          </w:tcPr>
          <w:p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732" w:type="dxa"/>
            <w:gridSpan w:val="2"/>
          </w:tcPr>
          <w:p w:rsidR="00302485" w:rsidRPr="000C31C4" w:rsidRDefault="00302485" w:rsidP="00672A1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 w:eastAsia="en-GB"/>
              </w:rPr>
            </w:pPr>
          </w:p>
        </w:tc>
        <w:tc>
          <w:tcPr>
            <w:tcW w:w="2250" w:type="dxa"/>
          </w:tcPr>
          <w:p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070" w:type="dxa"/>
          </w:tcPr>
          <w:p w:rsidR="00302485" w:rsidRPr="000C31C4" w:rsidRDefault="0030248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302485" w:rsidRPr="000C31C4" w:rsidTr="002B06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:rsidR="00302485" w:rsidRPr="000C31C4" w:rsidRDefault="00672A17" w:rsidP="00672A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lastRenderedPageBreak/>
              <w:t>3</w:t>
            </w:r>
          </w:p>
        </w:tc>
        <w:tc>
          <w:tcPr>
            <w:tcW w:w="4580" w:type="dxa"/>
          </w:tcPr>
          <w:p w:rsidR="00302485" w:rsidRPr="000C31C4" w:rsidRDefault="00302485" w:rsidP="00672A17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 xml:space="preserve">Administrata e NJVV. </w:t>
            </w:r>
            <w:r w:rsidRPr="000C31C4"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  <w:t>Përfshin bërjen publike të:</w:t>
            </w:r>
          </w:p>
          <w:p w:rsidR="00302485" w:rsidRPr="000C31C4" w:rsidRDefault="00302485" w:rsidP="00672A17">
            <w:pPr>
              <w:pStyle w:val="NoSpacing"/>
              <w:numPr>
                <w:ilvl w:val="0"/>
                <w:numId w:val="2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Strukturës organizative dhe numrin e punonjësve</w:t>
            </w:r>
          </w:p>
          <w:p w:rsidR="00302485" w:rsidRPr="000C31C4" w:rsidRDefault="00302485" w:rsidP="00672A17">
            <w:pPr>
              <w:pStyle w:val="NoSpacing"/>
              <w:numPr>
                <w:ilvl w:val="0"/>
                <w:numId w:val="2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Rregullores së organizimit dhe funksionimit të administratës</w:t>
            </w:r>
          </w:p>
          <w:p w:rsidR="00302485" w:rsidRPr="000C31C4" w:rsidRDefault="00302485" w:rsidP="00672A17">
            <w:pPr>
              <w:pStyle w:val="NoSpacing"/>
              <w:numPr>
                <w:ilvl w:val="0"/>
                <w:numId w:val="2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Strukturës së pagave</w:t>
            </w:r>
          </w:p>
          <w:p w:rsidR="00302485" w:rsidRPr="000C31C4" w:rsidRDefault="00302485" w:rsidP="00672A17">
            <w:pPr>
              <w:pStyle w:val="NoSpacing"/>
              <w:numPr>
                <w:ilvl w:val="0"/>
                <w:numId w:val="2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Orarit të punës së NJVV, njësive administrative dhe njësive të varësisë </w:t>
            </w:r>
          </w:p>
          <w:p w:rsidR="00302485" w:rsidRPr="000C31C4" w:rsidRDefault="00302485" w:rsidP="00672A17">
            <w:pPr>
              <w:pStyle w:val="NoSpacing"/>
              <w:numPr>
                <w:ilvl w:val="0"/>
                <w:numId w:val="2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Detyrave të administratës së njësive administrative</w:t>
            </w:r>
          </w:p>
          <w:p w:rsidR="00302485" w:rsidRPr="000C31C4" w:rsidRDefault="00302485" w:rsidP="00672A17">
            <w:pPr>
              <w:pStyle w:val="NoSpacing"/>
              <w:numPr>
                <w:ilvl w:val="0"/>
                <w:numId w:val="2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Organizimit dhe funksionimit të njësive në varësi</w:t>
            </w:r>
          </w:p>
          <w:p w:rsidR="00302485" w:rsidRPr="000C31C4" w:rsidRDefault="00302485" w:rsidP="00672A17">
            <w:pPr>
              <w:pStyle w:val="NoSpacing"/>
              <w:numPr>
                <w:ilvl w:val="0"/>
                <w:numId w:val="2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Njoftimeve mbi vende të lira pune dhe procedurat e rekrutimit</w:t>
            </w:r>
          </w:p>
          <w:p w:rsidR="00302485" w:rsidRPr="000C31C4" w:rsidRDefault="00302485" w:rsidP="00672A17">
            <w:pPr>
              <w:pStyle w:val="NoSpacing"/>
              <w:numPr>
                <w:ilvl w:val="0"/>
                <w:numId w:val="2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 w:eastAsia="en-GB"/>
              </w:rPr>
              <w:t>Adresave postare dhe elektronike e zyrave  të NJVV/njësive administrative/ njësive në varësi të NJVV</w:t>
            </w:r>
          </w:p>
          <w:p w:rsidR="00302485" w:rsidRPr="000C31C4" w:rsidRDefault="00302485" w:rsidP="00672A17">
            <w:pPr>
              <w:pStyle w:val="NoSpacing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 w:eastAsia="en-GB"/>
              </w:rPr>
              <w:t>Drejtuesit e zyrave, njësive administrative dhe njësive të varësisë</w:t>
            </w:r>
          </w:p>
        </w:tc>
        <w:tc>
          <w:tcPr>
            <w:tcW w:w="1877" w:type="dxa"/>
            <w:gridSpan w:val="2"/>
          </w:tcPr>
          <w:p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a)Në faqen zyrtare të internetit- menuja……..(me link)</w:t>
            </w:r>
          </w:p>
          <w:p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:rsidR="00302485" w:rsidRPr="000C31C4" w:rsidRDefault="00302485" w:rsidP="00672A1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b)Vendet e caktuara </w:t>
            </w:r>
          </w:p>
          <w:p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 njoftimet publike (citohet adresa e vendeve)</w:t>
            </w:r>
          </w:p>
        </w:tc>
        <w:tc>
          <w:tcPr>
            <w:tcW w:w="1732" w:type="dxa"/>
            <w:gridSpan w:val="2"/>
          </w:tcPr>
          <w:p w:rsidR="00302485" w:rsidRPr="000C31C4" w:rsidRDefault="00302485" w:rsidP="00672A1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 w:eastAsia="en-GB"/>
              </w:rPr>
              <w:t xml:space="preserve">Menjëherë </w:t>
            </w:r>
          </w:p>
          <w:p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</w:pPr>
          </w:p>
        </w:tc>
        <w:tc>
          <w:tcPr>
            <w:tcW w:w="2250" w:type="dxa"/>
          </w:tcPr>
          <w:p w:rsidR="00302485" w:rsidRPr="000C31C4" w:rsidRDefault="0026667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</w:t>
            </w:r>
          </w:p>
        </w:tc>
        <w:tc>
          <w:tcPr>
            <w:tcW w:w="2070" w:type="dxa"/>
          </w:tcPr>
          <w:p w:rsidR="00302485" w:rsidRPr="000C31C4" w:rsidRDefault="0030248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Sekretari i përgjithshëm i NJVV</w:t>
            </w:r>
          </w:p>
        </w:tc>
      </w:tr>
      <w:tr w:rsidR="00302485" w:rsidRPr="000C31C4" w:rsidTr="002B06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:rsidR="00302485" w:rsidRPr="000C31C4" w:rsidRDefault="00672A17" w:rsidP="00672A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t>4</w:t>
            </w:r>
          </w:p>
        </w:tc>
        <w:tc>
          <w:tcPr>
            <w:tcW w:w="4580" w:type="dxa"/>
          </w:tcPr>
          <w:p w:rsidR="00302485" w:rsidRPr="000C31C4" w:rsidRDefault="00302485" w:rsidP="00672A17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auto"/>
                <w:sz w:val="20"/>
                <w:szCs w:val="20"/>
                <w:lang w:val="sq-AL"/>
              </w:rPr>
            </w:pPr>
            <w:r w:rsidRPr="000C31C4">
              <w:rPr>
                <w:rFonts w:cs="Times New Roman"/>
                <w:b/>
                <w:bCs/>
                <w:color w:val="auto"/>
                <w:sz w:val="20"/>
                <w:szCs w:val="20"/>
                <w:lang w:val="sq-AL"/>
              </w:rPr>
              <w:t>Mekanizmat monitorues dhe të kontrollit</w:t>
            </w:r>
            <w:r w:rsidRPr="000C31C4">
              <w:rPr>
                <w:rFonts w:cs="Times New Roman"/>
                <w:color w:val="auto"/>
                <w:sz w:val="20"/>
                <w:szCs w:val="20"/>
                <w:lang w:val="sq-AL"/>
              </w:rPr>
              <w:t>. Përfshin bërjen publike të:</w:t>
            </w:r>
          </w:p>
          <w:p w:rsidR="00302485" w:rsidRPr="000C31C4" w:rsidRDefault="00302485" w:rsidP="00672A17">
            <w:pPr>
              <w:pStyle w:val="NoSpacing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Kartës së Auditimit të Brendshëm</w:t>
            </w:r>
          </w:p>
          <w:p w:rsidR="00302485" w:rsidRPr="000C31C4" w:rsidRDefault="00302485" w:rsidP="00672A17">
            <w:pPr>
              <w:pStyle w:val="NoSpacing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Kodit të Etikës për audituesit e brendshëm</w:t>
            </w:r>
          </w:p>
          <w:p w:rsidR="00302485" w:rsidRPr="000C31C4" w:rsidRDefault="00302485" w:rsidP="00672A17">
            <w:pPr>
              <w:pStyle w:val="NoSpacing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Planit strategjik dhe vjetor të njësisë së auditimit të brendshëm</w:t>
            </w:r>
          </w:p>
          <w:p w:rsidR="00302485" w:rsidRPr="000C31C4" w:rsidRDefault="00302485" w:rsidP="00672A17">
            <w:pPr>
              <w:pStyle w:val="NoSpacing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Çdo raporti të auditimit të brendshëm të ushtruar në NJVV</w:t>
            </w:r>
          </w:p>
          <w:p w:rsidR="00302485" w:rsidRPr="000C31C4" w:rsidRDefault="00302485" w:rsidP="00672A17">
            <w:pPr>
              <w:pStyle w:val="NoSpacing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Çdo raporti përfundimtar të kontrollit të jashtëm (KLSH) të ushtruar në NJVV</w:t>
            </w:r>
          </w:p>
          <w:p w:rsidR="00302485" w:rsidRPr="000C31C4" w:rsidRDefault="00302485" w:rsidP="00672A17">
            <w:pPr>
              <w:pStyle w:val="NoSpacing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Planit të veprimit për zbatimin e rekomandimeve të lëna në përfundim të procedurave të auditimit të brendshëm dhe të jashtëm</w:t>
            </w:r>
          </w:p>
        </w:tc>
        <w:tc>
          <w:tcPr>
            <w:tcW w:w="1877" w:type="dxa"/>
            <w:gridSpan w:val="2"/>
          </w:tcPr>
          <w:p w:rsidR="00302485" w:rsidRPr="000C31C4" w:rsidRDefault="0030248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SpacingChar"/>
                <w:rFonts w:ascii="Times New Roman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 xml:space="preserve">a) </w:t>
            </w:r>
            <w:r w:rsidRPr="000C31C4">
              <w:rPr>
                <w:rStyle w:val="NoSpacingChar"/>
                <w:rFonts w:ascii="Times New Roman" w:hAnsi="Times New Roman" w:cs="Times New Roman"/>
                <w:sz w:val="20"/>
                <w:szCs w:val="20"/>
              </w:rPr>
              <w:t>Në faqen zyrtare të internetit - menuja……..(me link)</w:t>
            </w:r>
          </w:p>
          <w:p w:rsidR="00302485" w:rsidRPr="000C31C4" w:rsidRDefault="0030248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:rsidR="00302485" w:rsidRPr="000C31C4" w:rsidRDefault="00302485" w:rsidP="00672A17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b) Vendet e caktuara </w:t>
            </w:r>
          </w:p>
          <w:p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 njoftimet publike (citohet adresa e vendeve)</w:t>
            </w:r>
          </w:p>
        </w:tc>
        <w:tc>
          <w:tcPr>
            <w:tcW w:w="1732" w:type="dxa"/>
            <w:gridSpan w:val="2"/>
          </w:tcPr>
          <w:p w:rsidR="00302485" w:rsidRPr="000C31C4" w:rsidRDefault="00302485" w:rsidP="00672A1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Brenda 30 ditëve nga data e dorëzimit të raportit përfundimtar</w:t>
            </w:r>
          </w:p>
        </w:tc>
        <w:tc>
          <w:tcPr>
            <w:tcW w:w="2250" w:type="dxa"/>
          </w:tcPr>
          <w:p w:rsidR="00302485" w:rsidRPr="000C31C4" w:rsidRDefault="0026667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</w:t>
            </w:r>
          </w:p>
        </w:tc>
        <w:tc>
          <w:tcPr>
            <w:tcW w:w="2070" w:type="dxa"/>
          </w:tcPr>
          <w:p w:rsidR="00302485" w:rsidRPr="000C31C4" w:rsidRDefault="0026667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</w:t>
            </w:r>
          </w:p>
        </w:tc>
      </w:tr>
      <w:tr w:rsidR="00302485" w:rsidRPr="000C31C4" w:rsidTr="002B06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:rsidR="00302485" w:rsidRPr="000C31C4" w:rsidRDefault="00672A17" w:rsidP="00672A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lastRenderedPageBreak/>
              <w:t>5</w:t>
            </w:r>
          </w:p>
        </w:tc>
        <w:tc>
          <w:tcPr>
            <w:tcW w:w="4580" w:type="dxa"/>
          </w:tcPr>
          <w:p w:rsidR="00302485" w:rsidRPr="000C31C4" w:rsidRDefault="00302485" w:rsidP="00672A17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 xml:space="preserve">Kërkesa, ankesa, sinjalizime dhe vërejtje që lidhen me 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veprimet ose mosveprimet e organeve dhe administratës. Përfshin bërjen publike të: 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 w:eastAsia="en-GB"/>
              </w:rPr>
              <w:t xml:space="preserve"> </w:t>
            </w:r>
          </w:p>
          <w:p w:rsidR="00302485" w:rsidRPr="000C31C4" w:rsidRDefault="00302485" w:rsidP="00672A17">
            <w:pPr>
              <w:pStyle w:val="NoSpacing"/>
              <w:numPr>
                <w:ilvl w:val="0"/>
                <w:numId w:val="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 w:eastAsia="en-GB"/>
              </w:rPr>
              <w:t xml:space="preserve">Procedurave për të bërë kërkesë, ankesë, vërejtje dhe sinjalizime organeve 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të </w:t>
            </w:r>
            <w:r w:rsidR="00266675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NJVV</w:t>
            </w:r>
          </w:p>
          <w:p w:rsidR="00302485" w:rsidRPr="000C31C4" w:rsidRDefault="00302485" w:rsidP="00672A17">
            <w:pPr>
              <w:pStyle w:val="NoSpacing"/>
              <w:numPr>
                <w:ilvl w:val="0"/>
                <w:numId w:val="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 w:eastAsia="en-GB"/>
              </w:rPr>
              <w:t>Rregullores së brendshme për procedurën e shqyrtimit, të hetimit administrativ, të sinjalizimit dhe mekanizmat e mbrojtjes së konfidencialitetit</w:t>
            </w:r>
          </w:p>
          <w:p w:rsidR="00302485" w:rsidRPr="000C31C4" w:rsidRDefault="00302485" w:rsidP="00672A17">
            <w:pPr>
              <w:pStyle w:val="NoSpacing"/>
              <w:numPr>
                <w:ilvl w:val="0"/>
                <w:numId w:val="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Njësisë përgjegjëse që regjistron, heton administrativisht dhe shqyrton sinjalizimet</w:t>
            </w:r>
          </w:p>
          <w:p w:rsidR="00302485" w:rsidRPr="000C31C4" w:rsidRDefault="00302485" w:rsidP="00672A17">
            <w:pPr>
              <w:pStyle w:val="NoSpacing"/>
              <w:numPr>
                <w:ilvl w:val="0"/>
                <w:numId w:val="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Adresave postare/ elektronike për depozitimin e 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 w:eastAsia="en-GB"/>
              </w:rPr>
              <w:t>kërkesave, ankesave, sinjalizimeve apo vërejtjeve</w:t>
            </w:r>
          </w:p>
          <w:p w:rsidR="00302485" w:rsidRPr="000C31C4" w:rsidRDefault="00302485" w:rsidP="00672A17">
            <w:pPr>
              <w:pStyle w:val="NoSpacing"/>
              <w:numPr>
                <w:ilvl w:val="0"/>
                <w:numId w:val="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Afateve dhe mënyrave të kthimit të përgjigjeve në lidhje me 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 w:eastAsia="en-GB"/>
              </w:rPr>
              <w:t>kërkesat, ankesat apo vërejtjet</w:t>
            </w:r>
          </w:p>
          <w:p w:rsidR="00302485" w:rsidRPr="000C31C4" w:rsidRDefault="00302485" w:rsidP="00672A17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</w:p>
        </w:tc>
        <w:tc>
          <w:tcPr>
            <w:tcW w:w="1877" w:type="dxa"/>
            <w:gridSpan w:val="2"/>
          </w:tcPr>
          <w:p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a)Në faqen zyrtare të internetit- menuja……..(me link)</w:t>
            </w:r>
          </w:p>
          <w:p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:rsidR="00302485" w:rsidRPr="000C31C4" w:rsidRDefault="00302485" w:rsidP="00672A1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b)Vendet e caktuara </w:t>
            </w:r>
          </w:p>
          <w:p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 njoftimet publike (citohet adresa e vendeve)</w:t>
            </w:r>
          </w:p>
        </w:tc>
        <w:tc>
          <w:tcPr>
            <w:tcW w:w="1732" w:type="dxa"/>
            <w:gridSpan w:val="2"/>
          </w:tcPr>
          <w:p w:rsidR="00302485" w:rsidRPr="000C31C4" w:rsidRDefault="00302485" w:rsidP="00672A1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 w:eastAsia="en-GB"/>
              </w:rPr>
              <w:t>Menjëherë</w:t>
            </w:r>
          </w:p>
        </w:tc>
        <w:tc>
          <w:tcPr>
            <w:tcW w:w="2250" w:type="dxa"/>
          </w:tcPr>
          <w:p w:rsidR="00302485" w:rsidRPr="000C31C4" w:rsidRDefault="0026667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Titullari i NJVV </w:t>
            </w:r>
          </w:p>
        </w:tc>
        <w:tc>
          <w:tcPr>
            <w:tcW w:w="2070" w:type="dxa"/>
          </w:tcPr>
          <w:p w:rsidR="00302485" w:rsidRPr="000C31C4" w:rsidRDefault="0030248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Sekretari i përgjithshëm i </w:t>
            </w:r>
            <w:r w:rsidR="00266675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NJVV</w:t>
            </w:r>
          </w:p>
        </w:tc>
      </w:tr>
      <w:tr w:rsidR="00302485" w:rsidRPr="000C31C4" w:rsidTr="002B06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:rsidR="00302485" w:rsidRPr="000C31C4" w:rsidRDefault="00672A17" w:rsidP="00672A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t>6</w:t>
            </w:r>
          </w:p>
        </w:tc>
        <w:tc>
          <w:tcPr>
            <w:tcW w:w="4580" w:type="dxa"/>
          </w:tcPr>
          <w:p w:rsidR="00302485" w:rsidRPr="000C31C4" w:rsidRDefault="00302485" w:rsidP="00672A1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</w:rPr>
              <w:t>Statistikat vendore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. Përfshin bërjen publike të: 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 w:eastAsia="en-GB"/>
              </w:rPr>
              <w:t xml:space="preserve"> </w:t>
            </w:r>
          </w:p>
          <w:p w:rsidR="00302485" w:rsidRPr="000C31C4" w:rsidRDefault="00302485" w:rsidP="00672A17">
            <w:pPr>
              <w:pStyle w:val="NoSpacing"/>
              <w:numPr>
                <w:ilvl w:val="0"/>
                <w:numId w:val="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 w:eastAsia="en-GB"/>
              </w:rPr>
              <w:t>Kalendarit të publikimit të statistikave vendore</w:t>
            </w:r>
          </w:p>
          <w:p w:rsidR="00302485" w:rsidRPr="000C31C4" w:rsidRDefault="00302485" w:rsidP="00672A17">
            <w:pPr>
              <w:pStyle w:val="NoSpacing"/>
              <w:numPr>
                <w:ilvl w:val="0"/>
                <w:numId w:val="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 w:eastAsia="en-GB"/>
              </w:rPr>
              <w:t xml:space="preserve">Statistikave vendore me të dhënat kyçe të </w:t>
            </w:r>
            <w:r w:rsidR="00266675" w:rsidRPr="000C31C4">
              <w:rPr>
                <w:rFonts w:ascii="Times New Roman" w:hAnsi="Times New Roman" w:cs="Times New Roman"/>
                <w:sz w:val="20"/>
                <w:szCs w:val="20"/>
                <w:lang w:val="sq-AL" w:eastAsia="en-GB"/>
              </w:rPr>
              <w:t>NJVV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 w:eastAsia="en-GB"/>
              </w:rPr>
              <w:t xml:space="preserve"> sipas fushave kryesore dhe të ndara sipas gjinisë</w:t>
            </w:r>
          </w:p>
          <w:p w:rsidR="00302485" w:rsidRPr="000C31C4" w:rsidRDefault="00302485" w:rsidP="00672A17">
            <w:pPr>
              <w:pStyle w:val="NoSpacing"/>
              <w:numPr>
                <w:ilvl w:val="0"/>
                <w:numId w:val="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 w:eastAsia="en-GB"/>
              </w:rPr>
              <w:t xml:space="preserve">Strukturës përgjegjëse në </w:t>
            </w:r>
            <w:r w:rsidR="00266675" w:rsidRPr="000C31C4">
              <w:rPr>
                <w:rFonts w:ascii="Times New Roman" w:hAnsi="Times New Roman" w:cs="Times New Roman"/>
                <w:sz w:val="20"/>
                <w:szCs w:val="20"/>
                <w:lang w:val="sq-AL" w:eastAsia="en-GB"/>
              </w:rPr>
              <w:t>NJVV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 w:eastAsia="en-GB"/>
              </w:rPr>
              <w:t xml:space="preserve"> për mbledhjen dhe përpunimin e statistikave vendore</w:t>
            </w:r>
          </w:p>
        </w:tc>
        <w:tc>
          <w:tcPr>
            <w:tcW w:w="1877" w:type="dxa"/>
            <w:gridSpan w:val="2"/>
          </w:tcPr>
          <w:p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a)Në faqen zyrtare të internetit - menuja……..(me link)</w:t>
            </w:r>
          </w:p>
          <w:p w:rsidR="00302485" w:rsidRPr="000C31C4" w:rsidRDefault="00302485" w:rsidP="00672A1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b) Vendet e caktuara </w:t>
            </w:r>
          </w:p>
          <w:p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 njoftimet publike (citohet adresa e vendeve)</w:t>
            </w:r>
          </w:p>
        </w:tc>
        <w:tc>
          <w:tcPr>
            <w:tcW w:w="1732" w:type="dxa"/>
            <w:gridSpan w:val="2"/>
          </w:tcPr>
          <w:p w:rsidR="00302485" w:rsidRPr="000C31C4" w:rsidRDefault="00302485" w:rsidP="00672A1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  <w:t>Menjëherë p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as miratimit </w:t>
            </w:r>
          </w:p>
        </w:tc>
        <w:tc>
          <w:tcPr>
            <w:tcW w:w="2250" w:type="dxa"/>
          </w:tcPr>
          <w:p w:rsidR="00302485" w:rsidRPr="000C31C4" w:rsidRDefault="0026667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</w:t>
            </w:r>
          </w:p>
        </w:tc>
        <w:tc>
          <w:tcPr>
            <w:tcW w:w="2070" w:type="dxa"/>
          </w:tcPr>
          <w:p w:rsidR="00302485" w:rsidRPr="000C31C4" w:rsidRDefault="00266675" w:rsidP="00672A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</w:t>
            </w:r>
          </w:p>
          <w:p w:rsidR="00302485" w:rsidRPr="000C31C4" w:rsidRDefault="0030248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4B0F14" w:rsidRPr="000C31C4" w:rsidTr="002B06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5" w:type="dxa"/>
            <w:gridSpan w:val="8"/>
            <w:shd w:val="clear" w:color="auto" w:fill="D9D9D9" w:themeFill="background1" w:themeFillShade="D9"/>
          </w:tcPr>
          <w:p w:rsidR="004B0F14" w:rsidRPr="000C31C4" w:rsidRDefault="004B0F14" w:rsidP="00672A17">
            <w:pPr>
              <w:pStyle w:val="Heading2"/>
              <w:spacing w:before="0"/>
              <w:outlineLvl w:val="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bookmarkStart w:id="3" w:name="_Toc520205178"/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Fusha 2 - </w:t>
            </w:r>
            <w:r w:rsidR="00672A17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Transparenca dhe l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logaridhënia </w:t>
            </w:r>
            <w:r w:rsidR="00672A17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e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konomiko-</w:t>
            </w:r>
            <w:r w:rsidR="00672A17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f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inanciare</w:t>
            </w:r>
            <w:bookmarkEnd w:id="3"/>
          </w:p>
          <w:p w:rsidR="004B0F14" w:rsidRPr="000C31C4" w:rsidRDefault="004B0F14" w:rsidP="00672A17">
            <w:pPr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lang w:val="sq-AL"/>
              </w:rPr>
            </w:pPr>
          </w:p>
        </w:tc>
      </w:tr>
      <w:tr w:rsidR="00302485" w:rsidRPr="000C31C4" w:rsidTr="002B06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shd w:val="clear" w:color="auto" w:fill="DEEAF6" w:themeFill="accent1" w:themeFillTint="33"/>
          </w:tcPr>
          <w:p w:rsidR="00302485" w:rsidRPr="000C31C4" w:rsidRDefault="00302485" w:rsidP="00672A1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Nr.</w:t>
            </w:r>
          </w:p>
        </w:tc>
        <w:tc>
          <w:tcPr>
            <w:tcW w:w="4580" w:type="dxa"/>
            <w:shd w:val="clear" w:color="auto" w:fill="DEEAF6" w:themeFill="accent1" w:themeFillTint="33"/>
          </w:tcPr>
          <w:p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Informacioni që bëhet publik pa kërkesë</w:t>
            </w:r>
          </w:p>
        </w:tc>
        <w:tc>
          <w:tcPr>
            <w:tcW w:w="1900" w:type="dxa"/>
            <w:gridSpan w:val="3"/>
            <w:shd w:val="clear" w:color="auto" w:fill="DEEAF6" w:themeFill="accent1" w:themeFillTint="33"/>
          </w:tcPr>
          <w:p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Mënyra e bërjes publike së këtij  informacioni</w:t>
            </w:r>
          </w:p>
        </w:tc>
        <w:tc>
          <w:tcPr>
            <w:tcW w:w="1709" w:type="dxa"/>
            <w:shd w:val="clear" w:color="auto" w:fill="DEEAF6" w:themeFill="accent1" w:themeFillTint="33"/>
          </w:tcPr>
          <w:p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 w:eastAsia="en-GB"/>
              </w:rPr>
              <w:t>Afati kohor për publikim</w:t>
            </w:r>
          </w:p>
        </w:tc>
        <w:tc>
          <w:tcPr>
            <w:tcW w:w="2250" w:type="dxa"/>
            <w:shd w:val="clear" w:color="auto" w:fill="DEEAF6" w:themeFill="accent1" w:themeFillTint="33"/>
          </w:tcPr>
          <w:p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Organi miratues</w:t>
            </w:r>
          </w:p>
        </w:tc>
        <w:tc>
          <w:tcPr>
            <w:tcW w:w="2070" w:type="dxa"/>
            <w:shd w:val="clear" w:color="auto" w:fill="DEEAF6" w:themeFill="accent1" w:themeFillTint="33"/>
          </w:tcPr>
          <w:p w:rsidR="00302485" w:rsidRPr="000C31C4" w:rsidRDefault="0030248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Organi përgjegjës për publikimin</w:t>
            </w:r>
          </w:p>
        </w:tc>
      </w:tr>
      <w:tr w:rsidR="00302485" w:rsidRPr="000C31C4" w:rsidTr="002B06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:rsidR="00302485" w:rsidRPr="000C31C4" w:rsidRDefault="00672A17" w:rsidP="00672A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t>1</w:t>
            </w:r>
          </w:p>
        </w:tc>
        <w:tc>
          <w:tcPr>
            <w:tcW w:w="4580" w:type="dxa"/>
          </w:tcPr>
          <w:p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Kalendari i programit buxhetor afatmesëm dhe të buxhetit vjetor</w:t>
            </w:r>
          </w:p>
          <w:p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</w:p>
        </w:tc>
        <w:tc>
          <w:tcPr>
            <w:tcW w:w="1900" w:type="dxa"/>
            <w:gridSpan w:val="3"/>
          </w:tcPr>
          <w:p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a)Në faqen zyrtare të internetit- menuja……..(me link)</w:t>
            </w:r>
          </w:p>
          <w:p w:rsidR="00302485" w:rsidRPr="000C31C4" w:rsidRDefault="00302485" w:rsidP="00672A1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b)Vendet e caktuara </w:t>
            </w:r>
          </w:p>
          <w:p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 njoftimet publike (citohet adresa e vendeve)</w:t>
            </w:r>
          </w:p>
        </w:tc>
        <w:tc>
          <w:tcPr>
            <w:tcW w:w="1709" w:type="dxa"/>
          </w:tcPr>
          <w:p w:rsidR="00302485" w:rsidRPr="000C31C4" w:rsidRDefault="0030248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  <w:t>Në 10 ditëshin e parë të janarit</w:t>
            </w:r>
          </w:p>
        </w:tc>
        <w:tc>
          <w:tcPr>
            <w:tcW w:w="2250" w:type="dxa"/>
          </w:tcPr>
          <w:p w:rsidR="00302485" w:rsidRPr="000C31C4" w:rsidRDefault="0030248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Këshilli </w:t>
            </w:r>
            <w:r w:rsidR="00266675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i 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NJVV</w:t>
            </w:r>
          </w:p>
        </w:tc>
        <w:tc>
          <w:tcPr>
            <w:tcW w:w="2070" w:type="dxa"/>
          </w:tcPr>
          <w:p w:rsidR="00302485" w:rsidRPr="000C31C4" w:rsidRDefault="0026667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</w:t>
            </w:r>
          </w:p>
        </w:tc>
      </w:tr>
      <w:tr w:rsidR="00302485" w:rsidRPr="000C31C4" w:rsidTr="002B06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:rsidR="00302485" w:rsidRPr="000C31C4" w:rsidRDefault="00672A17" w:rsidP="00672A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lastRenderedPageBreak/>
              <w:t>2</w:t>
            </w:r>
          </w:p>
        </w:tc>
        <w:tc>
          <w:tcPr>
            <w:tcW w:w="4580" w:type="dxa"/>
          </w:tcPr>
          <w:p w:rsidR="00302485" w:rsidRPr="000C31C4" w:rsidRDefault="00302485" w:rsidP="00672A17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Paketa fiskale (taksa dhe tarifa).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Përfshin bërjen publike të:</w:t>
            </w:r>
          </w:p>
          <w:p w:rsidR="00302485" w:rsidRPr="000C31C4" w:rsidRDefault="00302485" w:rsidP="00672A17">
            <w:pPr>
              <w:pStyle w:val="NoSpacing"/>
              <w:numPr>
                <w:ilvl w:val="0"/>
                <w:numId w:val="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Bazës së taksave dhe tarifave</w:t>
            </w:r>
          </w:p>
          <w:p w:rsidR="00302485" w:rsidRPr="000C31C4" w:rsidRDefault="00302485" w:rsidP="00672A17">
            <w:pPr>
              <w:pStyle w:val="NoSpacing"/>
              <w:numPr>
                <w:ilvl w:val="0"/>
                <w:numId w:val="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Nivelit të taksave dhe tarifave</w:t>
            </w:r>
          </w:p>
          <w:p w:rsidR="00302485" w:rsidRPr="000C31C4" w:rsidRDefault="00302485" w:rsidP="00672A17">
            <w:pPr>
              <w:pStyle w:val="NoSpacing"/>
              <w:numPr>
                <w:ilvl w:val="0"/>
                <w:numId w:val="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Përjashtimeve dhe lehtësimeve të subjekteve të caktuara </w:t>
            </w:r>
          </w:p>
          <w:p w:rsidR="00302485" w:rsidRPr="000C31C4" w:rsidRDefault="00302485" w:rsidP="00672A17">
            <w:pPr>
              <w:pStyle w:val="NoSpacing"/>
              <w:numPr>
                <w:ilvl w:val="0"/>
                <w:numId w:val="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Afateve të pagesave</w:t>
            </w:r>
          </w:p>
          <w:p w:rsidR="00302485" w:rsidRPr="000C31C4" w:rsidRDefault="00302485" w:rsidP="00672A17">
            <w:pPr>
              <w:pStyle w:val="NoSpacing"/>
              <w:numPr>
                <w:ilvl w:val="0"/>
                <w:numId w:val="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Gjobave dhe kamatëvonesave të aplikueshme</w:t>
            </w:r>
          </w:p>
        </w:tc>
        <w:tc>
          <w:tcPr>
            <w:tcW w:w="1900" w:type="dxa"/>
            <w:gridSpan w:val="3"/>
          </w:tcPr>
          <w:p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a)Në faqen zyrtare të internetit- menuja……..(me link)</w:t>
            </w:r>
          </w:p>
          <w:p w:rsidR="00302485" w:rsidRPr="000C31C4" w:rsidRDefault="00302485" w:rsidP="00672A1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b)Vendet e caktuara </w:t>
            </w:r>
          </w:p>
          <w:p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 njoftimet publike (citohen adresa e vendeve)</w:t>
            </w:r>
          </w:p>
          <w:p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c)Botohen (citohet botimi)  </w:t>
            </w:r>
          </w:p>
        </w:tc>
        <w:tc>
          <w:tcPr>
            <w:tcW w:w="1709" w:type="dxa"/>
          </w:tcPr>
          <w:p w:rsidR="00302485" w:rsidRPr="000C31C4" w:rsidRDefault="0030248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Brenda 15 ditëve nga miratimi</w:t>
            </w:r>
          </w:p>
        </w:tc>
        <w:tc>
          <w:tcPr>
            <w:tcW w:w="2250" w:type="dxa"/>
          </w:tcPr>
          <w:p w:rsidR="00302485" w:rsidRPr="000C31C4" w:rsidRDefault="0030248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Këshilli </w:t>
            </w:r>
            <w:r w:rsidR="00266675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i 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NJVV</w:t>
            </w:r>
          </w:p>
        </w:tc>
        <w:tc>
          <w:tcPr>
            <w:tcW w:w="2070" w:type="dxa"/>
          </w:tcPr>
          <w:p w:rsidR="00302485" w:rsidRPr="000C31C4" w:rsidRDefault="0026667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</w:t>
            </w:r>
          </w:p>
        </w:tc>
      </w:tr>
      <w:tr w:rsidR="00302485" w:rsidRPr="000C31C4" w:rsidTr="002B06B0">
        <w:trPr>
          <w:trHeight w:val="1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:rsidR="00302485" w:rsidRPr="000C31C4" w:rsidRDefault="00672A17" w:rsidP="00672A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t>3</w:t>
            </w:r>
          </w:p>
        </w:tc>
        <w:tc>
          <w:tcPr>
            <w:tcW w:w="4580" w:type="dxa"/>
          </w:tcPr>
          <w:p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 xml:space="preserve">Plani Strategjik i Zhvillimit të </w:t>
            </w:r>
            <w:r w:rsidR="00266675" w:rsidRPr="000C31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>NJVV</w:t>
            </w:r>
            <w:r w:rsidRPr="000C31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 xml:space="preserve">. 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Përmban:</w:t>
            </w:r>
          </w:p>
          <w:p w:rsidR="00302485" w:rsidRPr="000C31C4" w:rsidRDefault="00302485" w:rsidP="00672A17">
            <w:pPr>
              <w:pStyle w:val="ListParagraph"/>
              <w:numPr>
                <w:ilvl w:val="0"/>
                <w:numId w:val="31"/>
              </w:num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 w:eastAsia="it-IT"/>
              </w:rPr>
              <w:t xml:space="preserve">Politikat për zhvillimin e qëndrueshëm 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në një afat kohor jo më pak se 5 vite</w:t>
            </w:r>
          </w:p>
          <w:p w:rsidR="00302485" w:rsidRPr="000C31C4" w:rsidRDefault="00302485" w:rsidP="00672A17">
            <w:pPr>
              <w:pStyle w:val="ListParagraph"/>
              <w:numPr>
                <w:ilvl w:val="0"/>
                <w:numId w:val="31"/>
              </w:num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Synimet kryesore për çdo fushë përgjegjësi</w:t>
            </w:r>
          </w:p>
          <w:p w:rsidR="00302485" w:rsidRPr="000C31C4" w:rsidRDefault="00302485" w:rsidP="00672A17">
            <w:pPr>
              <w:pStyle w:val="ListParagraph"/>
              <w:numPr>
                <w:ilvl w:val="0"/>
                <w:numId w:val="31"/>
              </w:num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Veprimet që duhen ndërmarrë duke parashikuar edhe kostot përkatëse</w:t>
            </w:r>
          </w:p>
          <w:p w:rsidR="00302485" w:rsidRPr="000C31C4" w:rsidRDefault="00302485" w:rsidP="002B06B0">
            <w:pPr>
              <w:pStyle w:val="ListParagraph"/>
              <w:numPr>
                <w:ilvl w:val="0"/>
                <w:numId w:val="31"/>
              </w:num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Burimet e financimit</w:t>
            </w:r>
          </w:p>
        </w:tc>
        <w:tc>
          <w:tcPr>
            <w:tcW w:w="1900" w:type="dxa"/>
            <w:gridSpan w:val="3"/>
          </w:tcPr>
          <w:p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a)Në faqen zyrtare të internetit- menuja……..(me link)</w:t>
            </w:r>
          </w:p>
          <w:p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</w:p>
        </w:tc>
        <w:tc>
          <w:tcPr>
            <w:tcW w:w="1709" w:type="dxa"/>
          </w:tcPr>
          <w:p w:rsidR="00302485" w:rsidRPr="000C31C4" w:rsidRDefault="00302485" w:rsidP="00672A1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10 ditë nga</w:t>
            </w:r>
          </w:p>
          <w:p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data e miratimit </w:t>
            </w:r>
          </w:p>
        </w:tc>
        <w:tc>
          <w:tcPr>
            <w:tcW w:w="2250" w:type="dxa"/>
          </w:tcPr>
          <w:p w:rsidR="00302485" w:rsidRPr="000C31C4" w:rsidRDefault="0030248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Këshilli</w:t>
            </w:r>
            <w:r w:rsidR="00266675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i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NJVV</w:t>
            </w:r>
          </w:p>
        </w:tc>
        <w:tc>
          <w:tcPr>
            <w:tcW w:w="2070" w:type="dxa"/>
          </w:tcPr>
          <w:p w:rsidR="00302485" w:rsidRPr="000C31C4" w:rsidRDefault="0026667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</w:t>
            </w:r>
          </w:p>
        </w:tc>
      </w:tr>
      <w:tr w:rsidR="00302485" w:rsidRPr="000C31C4" w:rsidTr="002B06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:rsidR="00302485" w:rsidRPr="000C31C4" w:rsidRDefault="00672A17" w:rsidP="00672A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t>4</w:t>
            </w:r>
          </w:p>
        </w:tc>
        <w:tc>
          <w:tcPr>
            <w:tcW w:w="4580" w:type="dxa"/>
          </w:tcPr>
          <w:p w:rsidR="00302485" w:rsidRPr="000C31C4" w:rsidRDefault="00302485" w:rsidP="00672A17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 xml:space="preserve">Programi buxhetor afatmesëm vendor. 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Përfshin bërjen publike të:</w:t>
            </w:r>
          </w:p>
          <w:p w:rsidR="00302485" w:rsidRPr="000C31C4" w:rsidRDefault="00302485" w:rsidP="00672A17">
            <w:pPr>
              <w:pStyle w:val="NoSpacing"/>
              <w:numPr>
                <w:ilvl w:val="0"/>
                <w:numId w:val="1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Dokumentit të parë të programit buxhetor</w:t>
            </w:r>
          </w:p>
          <w:p w:rsidR="00302485" w:rsidRPr="000C31C4" w:rsidRDefault="00302485" w:rsidP="00672A17">
            <w:pPr>
              <w:pStyle w:val="NoSpacing"/>
              <w:numPr>
                <w:ilvl w:val="0"/>
                <w:numId w:val="1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Dokumentit të rishikuar të programit buxhetor afatmesëm </w:t>
            </w:r>
          </w:p>
          <w:p w:rsidR="00302485" w:rsidRPr="000C31C4" w:rsidRDefault="00302485" w:rsidP="00672A17">
            <w:pPr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Dokumentit të plotë të programit buxhetor afatmesëm (përfshirë dokumentacionin shoqërues) dhe informacionit për dy vitet e fundit, vitin buxhetor dhe tre vitet vijuese për çdo program (5 dokumentat përkatës)</w:t>
            </w:r>
          </w:p>
        </w:tc>
        <w:tc>
          <w:tcPr>
            <w:tcW w:w="1900" w:type="dxa"/>
            <w:gridSpan w:val="3"/>
          </w:tcPr>
          <w:p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a)Në faqen zyrtare të internetit- menuja……..(me link)</w:t>
            </w:r>
          </w:p>
          <w:p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:rsidR="00302485" w:rsidRPr="000C31C4" w:rsidRDefault="00302485" w:rsidP="00672A1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b)Vendet e caktuara </w:t>
            </w:r>
          </w:p>
          <w:p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 njoftimet publike (citohet adresa e vendeve)</w:t>
            </w:r>
          </w:p>
          <w:p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</w:p>
          <w:p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</w:p>
        </w:tc>
        <w:tc>
          <w:tcPr>
            <w:tcW w:w="1709" w:type="dxa"/>
          </w:tcPr>
          <w:p w:rsidR="00302485" w:rsidRPr="000C31C4" w:rsidRDefault="0030248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Dokumenti i parë brenda datës 5 korrik.</w:t>
            </w:r>
          </w:p>
          <w:p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Dokumenti i rishikuar.</w:t>
            </w:r>
          </w:p>
          <w:p w:rsidR="00302485" w:rsidRPr="000C31C4" w:rsidRDefault="0030248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Dokumenti i plotë jo më vonë se data 31 dhjetor.</w:t>
            </w:r>
          </w:p>
        </w:tc>
        <w:tc>
          <w:tcPr>
            <w:tcW w:w="2250" w:type="dxa"/>
          </w:tcPr>
          <w:p w:rsidR="00302485" w:rsidRPr="000C31C4" w:rsidRDefault="0030248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Këshilli </w:t>
            </w:r>
            <w:r w:rsidR="00266675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i 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NJVV</w:t>
            </w:r>
          </w:p>
        </w:tc>
        <w:tc>
          <w:tcPr>
            <w:tcW w:w="2070" w:type="dxa"/>
          </w:tcPr>
          <w:p w:rsidR="00302485" w:rsidRPr="000C31C4" w:rsidRDefault="0026667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</w:t>
            </w:r>
          </w:p>
        </w:tc>
      </w:tr>
      <w:tr w:rsidR="00302485" w:rsidRPr="000C31C4" w:rsidTr="002B06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:rsidR="00302485" w:rsidRPr="000C31C4" w:rsidRDefault="00302485" w:rsidP="00672A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t>5</w:t>
            </w:r>
          </w:p>
        </w:tc>
        <w:tc>
          <w:tcPr>
            <w:tcW w:w="4580" w:type="dxa"/>
          </w:tcPr>
          <w:p w:rsidR="00302485" w:rsidRPr="000C31C4" w:rsidRDefault="00302485" w:rsidP="00672A17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/>
              </w:rPr>
              <w:t xml:space="preserve">Buxheti. 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Përfshin bërjen publike të:  </w:t>
            </w:r>
          </w:p>
          <w:p w:rsidR="00302485" w:rsidRPr="000C31C4" w:rsidRDefault="00302485" w:rsidP="00672A1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Buxhetit vjetor së bashku me dokumentacionin shoqërues të tij (12 dokumentat përkatës)</w:t>
            </w:r>
          </w:p>
          <w:p w:rsidR="00302485" w:rsidRPr="000C31C4" w:rsidRDefault="00302485" w:rsidP="00672A1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Treguesve financiarë</w:t>
            </w:r>
          </w:p>
          <w:p w:rsidR="00302485" w:rsidRPr="000C31C4" w:rsidRDefault="00302485" w:rsidP="00672A1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Numrit të punonjësve buxhetorë, për çdo njësi shpenzuese</w:t>
            </w:r>
          </w:p>
          <w:p w:rsidR="00302485" w:rsidRPr="000C31C4" w:rsidRDefault="00302485" w:rsidP="00672A1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Regjistrit të parashikimeve të prokurimit publik</w:t>
            </w:r>
          </w:p>
          <w:p w:rsidR="00302485" w:rsidRPr="000C31C4" w:rsidRDefault="00302485" w:rsidP="00672A1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900" w:type="dxa"/>
            <w:gridSpan w:val="3"/>
          </w:tcPr>
          <w:p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a) Në faqen zyrtare të internetit- menuja……..(me link)</w:t>
            </w:r>
          </w:p>
          <w:p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b) Vendet e caktuara për njoftimet publike (citohet adresa e vendeve)</w:t>
            </w:r>
          </w:p>
          <w:p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c) Në Buletinin e Njoftimeve Publike </w:t>
            </w:r>
          </w:p>
          <w:p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</w:p>
        </w:tc>
        <w:tc>
          <w:tcPr>
            <w:tcW w:w="1709" w:type="dxa"/>
          </w:tcPr>
          <w:p w:rsidR="00302485" w:rsidRPr="000C31C4" w:rsidRDefault="0030248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15 ditë pas miratimit nga Këshilli i </w:t>
            </w:r>
            <w:r w:rsidR="00266675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NJVV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.</w:t>
            </w:r>
          </w:p>
          <w:p w:rsidR="00302485" w:rsidRPr="000C31C4" w:rsidRDefault="0030248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:rsidR="00302485" w:rsidRPr="000C31C4" w:rsidRDefault="0030248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R</w:t>
            </w:r>
            <w:r w:rsidRPr="000C31C4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>egjistri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 e</w:t>
            </w:r>
            <w:r w:rsidRPr="000C31C4"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  <w:t xml:space="preserve"> parashikimeve të prokurimit publik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10 (dhjetë) ditë pas miratimit të buxhetit.</w:t>
            </w:r>
          </w:p>
        </w:tc>
        <w:tc>
          <w:tcPr>
            <w:tcW w:w="2250" w:type="dxa"/>
          </w:tcPr>
          <w:p w:rsidR="00302485" w:rsidRPr="000C31C4" w:rsidRDefault="0030248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Këshilli </w:t>
            </w:r>
            <w:r w:rsidR="00266675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i 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NJVV</w:t>
            </w:r>
          </w:p>
        </w:tc>
        <w:tc>
          <w:tcPr>
            <w:tcW w:w="2070" w:type="dxa"/>
          </w:tcPr>
          <w:p w:rsidR="00302485" w:rsidRPr="000C31C4" w:rsidRDefault="0026667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</w:t>
            </w:r>
          </w:p>
        </w:tc>
      </w:tr>
      <w:tr w:rsidR="00302485" w:rsidRPr="000C31C4" w:rsidTr="002B06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:rsidR="00302485" w:rsidRPr="000C31C4" w:rsidRDefault="00672A17" w:rsidP="00672A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lastRenderedPageBreak/>
              <w:t>6</w:t>
            </w:r>
          </w:p>
        </w:tc>
        <w:tc>
          <w:tcPr>
            <w:tcW w:w="4580" w:type="dxa"/>
          </w:tcPr>
          <w:p w:rsidR="00302485" w:rsidRPr="000C31C4" w:rsidRDefault="00302485" w:rsidP="00672A1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 xml:space="preserve">Zbatimi i buxhetit. 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Përfshin bërjen publike të:</w:t>
            </w:r>
          </w:p>
          <w:p w:rsidR="00302485" w:rsidRPr="000C31C4" w:rsidRDefault="00302485" w:rsidP="00672A1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Raportit mujor (pas datës 30 prill të çdo viti buxhetor) të përmbledhur mbi ecurinë e realizimit të treguesve kryesorë të të ardhurave dhe shpenzimeve</w:t>
            </w:r>
          </w:p>
          <w:p w:rsidR="00302485" w:rsidRPr="000C31C4" w:rsidRDefault="00302485" w:rsidP="00672A17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(8 raporte)</w:t>
            </w:r>
          </w:p>
        </w:tc>
        <w:tc>
          <w:tcPr>
            <w:tcW w:w="1900" w:type="dxa"/>
            <w:gridSpan w:val="3"/>
          </w:tcPr>
          <w:p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a) Në faqen zyrtare të internetit- menuja……..(me link)</w:t>
            </w:r>
          </w:p>
          <w:p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:rsidR="00302485" w:rsidRPr="000C31C4" w:rsidRDefault="00302485" w:rsidP="002B06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b) Vendet e caktuara për njoftimet publike (citohet adresa e vendeve)</w:t>
            </w:r>
          </w:p>
        </w:tc>
        <w:tc>
          <w:tcPr>
            <w:tcW w:w="1709" w:type="dxa"/>
          </w:tcPr>
          <w:p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Jo më vonë se data 10 e muajit pasardhës</w:t>
            </w:r>
          </w:p>
        </w:tc>
        <w:tc>
          <w:tcPr>
            <w:tcW w:w="2250" w:type="dxa"/>
          </w:tcPr>
          <w:p w:rsidR="00302485" w:rsidRPr="000C31C4" w:rsidRDefault="0026667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</w:t>
            </w:r>
          </w:p>
          <w:p w:rsidR="00302485" w:rsidRPr="000C31C4" w:rsidRDefault="0030248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:rsidR="00302485" w:rsidRPr="000C31C4" w:rsidRDefault="0030248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Informohet Këshilli </w:t>
            </w:r>
            <w:r w:rsidR="00266675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i 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NJVV</w:t>
            </w:r>
          </w:p>
        </w:tc>
        <w:tc>
          <w:tcPr>
            <w:tcW w:w="2070" w:type="dxa"/>
          </w:tcPr>
          <w:p w:rsidR="00302485" w:rsidRPr="000C31C4" w:rsidRDefault="0026667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</w:t>
            </w:r>
          </w:p>
        </w:tc>
      </w:tr>
      <w:tr w:rsidR="00302485" w:rsidRPr="000C31C4" w:rsidTr="002B06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:rsidR="00302485" w:rsidRPr="000C31C4" w:rsidRDefault="00672A17" w:rsidP="00672A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t>7</w:t>
            </w:r>
          </w:p>
        </w:tc>
        <w:tc>
          <w:tcPr>
            <w:tcW w:w="4580" w:type="dxa"/>
          </w:tcPr>
          <w:p w:rsidR="00302485" w:rsidRPr="000C31C4" w:rsidRDefault="00302485" w:rsidP="00672A17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Monitorimi dhe mbikëqyrje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e buxhetit:</w:t>
            </w:r>
          </w:p>
          <w:p w:rsidR="00302485" w:rsidRPr="000C31C4" w:rsidRDefault="00302485" w:rsidP="00672A17">
            <w:pPr>
              <w:numPr>
                <w:ilvl w:val="0"/>
                <w:numId w:val="1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Raporteve të monitorimit të zbatimit të buxhetit (jo më pak se tre raporte katër-mujore) </w:t>
            </w:r>
          </w:p>
          <w:p w:rsidR="00302485" w:rsidRPr="000C31C4" w:rsidRDefault="00302485" w:rsidP="00672A17">
            <w:pPr>
              <w:numPr>
                <w:ilvl w:val="0"/>
                <w:numId w:val="1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Raportit vjetor të konsoliduar të zbatimit të buxhetit</w:t>
            </w:r>
          </w:p>
          <w:p w:rsidR="00302485" w:rsidRPr="000C31C4" w:rsidRDefault="00302485" w:rsidP="00672A17">
            <w:pPr>
              <w:numPr>
                <w:ilvl w:val="1"/>
                <w:numId w:val="13"/>
              </w:numPr>
              <w:ind w:left="43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Raportit të performancës vjetore</w:t>
            </w:r>
          </w:p>
          <w:p w:rsidR="00302485" w:rsidRPr="000C31C4" w:rsidRDefault="00302485" w:rsidP="00672A17">
            <w:pPr>
              <w:numPr>
                <w:ilvl w:val="1"/>
                <w:numId w:val="13"/>
              </w:numPr>
              <w:ind w:left="43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Pasqyrave financiare vjetore (dokumentacionin bazë dhe  shoqërues) </w:t>
            </w:r>
          </w:p>
          <w:p w:rsidR="00302485" w:rsidRPr="000C31C4" w:rsidRDefault="00302485" w:rsidP="00672A17">
            <w:pPr>
              <w:numPr>
                <w:ilvl w:val="0"/>
                <w:numId w:val="1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Informacionit për zbatimin dhe monitorimin e kontratave (punëve publike, mallrave, shërbimeve)</w:t>
            </w:r>
          </w:p>
          <w:p w:rsidR="00302485" w:rsidRPr="000C31C4" w:rsidRDefault="00302485" w:rsidP="00672A17">
            <w:pPr>
              <w:numPr>
                <w:ilvl w:val="0"/>
                <w:numId w:val="1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eastAsia="Calibri" w:hAnsi="Times New Roman" w:cs="Times New Roman"/>
                <w:iCs/>
                <w:sz w:val="20"/>
                <w:szCs w:val="20"/>
                <w:lang w:val="sq-AL"/>
              </w:rPr>
              <w:t>Regjistrit të realizimeve të procedurave të prokurimit publik</w:t>
            </w:r>
          </w:p>
          <w:p w:rsidR="00302485" w:rsidRPr="000C31C4" w:rsidRDefault="00302485" w:rsidP="00672A17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900" w:type="dxa"/>
            <w:gridSpan w:val="3"/>
          </w:tcPr>
          <w:p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a) Në faqen zyrtare të internetit- menuja……..(me link)</w:t>
            </w:r>
          </w:p>
          <w:p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b) Vendet e caktuara për njoftimet publike (citohet adresa e vendeve)</w:t>
            </w:r>
          </w:p>
          <w:p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</w:p>
        </w:tc>
        <w:tc>
          <w:tcPr>
            <w:tcW w:w="1709" w:type="dxa"/>
          </w:tcPr>
          <w:p w:rsidR="00302485" w:rsidRPr="000C31C4" w:rsidRDefault="0030248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Raportet e monitorimit brenda 30 ditëve pas përfundimit të periudhës së raportimit.</w:t>
            </w:r>
          </w:p>
          <w:p w:rsidR="00302485" w:rsidRPr="000C31C4" w:rsidRDefault="00302485" w:rsidP="00672A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:rsidR="00302485" w:rsidRPr="000C31C4" w:rsidRDefault="0030248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Raporti vjetor i konsoliduar brenda muajit qershor të vitit buxhetor pasardhës. </w:t>
            </w:r>
          </w:p>
          <w:p w:rsidR="00302485" w:rsidRPr="000C31C4" w:rsidRDefault="0030248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:rsidR="00302485" w:rsidRPr="000C31C4" w:rsidRDefault="00302485" w:rsidP="00672A1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iCs/>
                <w:sz w:val="20"/>
                <w:szCs w:val="20"/>
                <w:lang w:val="sq-AL"/>
              </w:rPr>
              <w:t>Regjistri i realizimeve të procedurave të prokurimit publik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jo më vonë se datat 10 maj, 10</w:t>
            </w:r>
          </w:p>
          <w:p w:rsidR="00302485" w:rsidRPr="000C31C4" w:rsidRDefault="00302485" w:rsidP="002B0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shtator dhe 10 janar të çdo viti.</w:t>
            </w:r>
          </w:p>
        </w:tc>
        <w:tc>
          <w:tcPr>
            <w:tcW w:w="2250" w:type="dxa"/>
          </w:tcPr>
          <w:p w:rsidR="00302485" w:rsidRPr="000C31C4" w:rsidRDefault="0030248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Raportet e monitorimit të zbatimit.</w:t>
            </w:r>
          </w:p>
          <w:p w:rsidR="00302485" w:rsidRPr="000C31C4" w:rsidRDefault="0026667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 (Informohet Këshilli i NJVV-së</w:t>
            </w:r>
            <w:r w:rsidR="00302485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)</w:t>
            </w:r>
          </w:p>
          <w:p w:rsidR="00302485" w:rsidRPr="000C31C4" w:rsidRDefault="0030248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:rsidR="00302485" w:rsidRPr="000C31C4" w:rsidRDefault="0030248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Raporti vjetor i konsoliduar miratohet nga këshilli </w:t>
            </w:r>
            <w:r w:rsidR="00266675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i 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NJVV.</w:t>
            </w:r>
          </w:p>
          <w:p w:rsidR="00302485" w:rsidRPr="000C31C4" w:rsidRDefault="0030248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0"/>
                <w:szCs w:val="20"/>
                <w:lang w:val="sq-AL"/>
              </w:rPr>
            </w:pPr>
          </w:p>
          <w:p w:rsidR="00302485" w:rsidRPr="000C31C4" w:rsidRDefault="0030248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iCs/>
                <w:sz w:val="20"/>
                <w:szCs w:val="20"/>
                <w:lang w:val="sq-AL"/>
              </w:rPr>
              <w:t xml:space="preserve">Regjistri i realizimeve të prokurimit.  </w:t>
            </w:r>
            <w:r w:rsidR="00266675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(Informohet Këshilli i </w:t>
            </w:r>
            <w:r w:rsidR="00266675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NJVV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)</w:t>
            </w:r>
          </w:p>
          <w:p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070" w:type="dxa"/>
          </w:tcPr>
          <w:p w:rsidR="00302485" w:rsidRPr="000C31C4" w:rsidRDefault="0026667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Titullari i NJVV </w:t>
            </w:r>
          </w:p>
          <w:p w:rsidR="00302485" w:rsidRPr="000C31C4" w:rsidRDefault="0030248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:rsidR="00302485" w:rsidRPr="000C31C4" w:rsidRDefault="0030248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302485" w:rsidRPr="000C31C4" w:rsidTr="002B06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:rsidR="00302485" w:rsidRPr="000C31C4" w:rsidRDefault="00672A17" w:rsidP="00672A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t>8</w:t>
            </w:r>
          </w:p>
        </w:tc>
        <w:tc>
          <w:tcPr>
            <w:tcW w:w="4580" w:type="dxa"/>
          </w:tcPr>
          <w:p w:rsidR="00302485" w:rsidRPr="000C31C4" w:rsidRDefault="00302485" w:rsidP="00672A17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 xml:space="preserve">Vështirësitë financiare. 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Përfshin bërjen publike të:</w:t>
            </w:r>
          </w:p>
          <w:p w:rsidR="00302485" w:rsidRPr="000C31C4" w:rsidRDefault="00302485" w:rsidP="00672A17">
            <w:pPr>
              <w:pStyle w:val="NoSpacing"/>
              <w:numPr>
                <w:ilvl w:val="0"/>
                <w:numId w:val="1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Planit për daljen nga situata e vështirë financiare</w:t>
            </w:r>
          </w:p>
          <w:p w:rsidR="00302485" w:rsidRPr="000C31C4" w:rsidRDefault="00302485" w:rsidP="00672A17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</w:p>
        </w:tc>
        <w:tc>
          <w:tcPr>
            <w:tcW w:w="1900" w:type="dxa"/>
            <w:gridSpan w:val="3"/>
          </w:tcPr>
          <w:p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a) Në faqen zyrtare të internetit- menuja……..(me link)</w:t>
            </w:r>
          </w:p>
          <w:p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b) Vendet e caktuara për njoftimet publike (citohet adresa e vendeve)</w:t>
            </w:r>
          </w:p>
          <w:p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 xml:space="preserve">c) Në Buletinin e Njoftimeve Publike </w:t>
            </w:r>
          </w:p>
        </w:tc>
        <w:tc>
          <w:tcPr>
            <w:tcW w:w="1709" w:type="dxa"/>
          </w:tcPr>
          <w:p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>Brenda 10 ditëve nga shpallja.</w:t>
            </w:r>
          </w:p>
        </w:tc>
        <w:tc>
          <w:tcPr>
            <w:tcW w:w="2250" w:type="dxa"/>
          </w:tcPr>
          <w:p w:rsidR="00302485" w:rsidRPr="000C31C4" w:rsidRDefault="0030248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Këshilli NJVV</w:t>
            </w:r>
          </w:p>
        </w:tc>
        <w:tc>
          <w:tcPr>
            <w:tcW w:w="2070" w:type="dxa"/>
          </w:tcPr>
          <w:p w:rsidR="00302485" w:rsidRPr="000C31C4" w:rsidRDefault="0026667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NJVV-së</w:t>
            </w:r>
          </w:p>
        </w:tc>
      </w:tr>
      <w:tr w:rsidR="00302485" w:rsidRPr="000C31C4" w:rsidTr="002B06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:rsidR="00302485" w:rsidRPr="000C31C4" w:rsidRDefault="00302485" w:rsidP="00672A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lastRenderedPageBreak/>
              <w:t>9</w:t>
            </w:r>
          </w:p>
        </w:tc>
        <w:tc>
          <w:tcPr>
            <w:tcW w:w="4580" w:type="dxa"/>
          </w:tcPr>
          <w:p w:rsidR="00302485" w:rsidRPr="000C31C4" w:rsidRDefault="00302485" w:rsidP="00672A17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Shitja ose dhënia me qira e pronave dhe aseteve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Përfshin bërjen publike të:</w:t>
            </w:r>
          </w:p>
          <w:p w:rsidR="00302485" w:rsidRPr="000C31C4" w:rsidRDefault="00302485" w:rsidP="00672A17">
            <w:pPr>
              <w:pStyle w:val="NoSpacing"/>
              <w:numPr>
                <w:ilvl w:val="0"/>
                <w:numId w:val="1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Aseteve dhe pronave të ofruara për shitje ose dhënie me qira</w:t>
            </w:r>
          </w:p>
          <w:p w:rsidR="00302485" w:rsidRPr="000C31C4" w:rsidRDefault="00302485" w:rsidP="00672A17">
            <w:pPr>
              <w:pStyle w:val="NoSpacing"/>
              <w:numPr>
                <w:ilvl w:val="0"/>
                <w:numId w:val="1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Kritereve që duhet të plotësohen</w:t>
            </w:r>
          </w:p>
          <w:p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1900" w:type="dxa"/>
            <w:gridSpan w:val="3"/>
          </w:tcPr>
          <w:p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a) Në faqen zyrtare të internetit- menuja……..(me link)</w:t>
            </w:r>
          </w:p>
          <w:p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b) Vendet e caktuara për njoftimet publike (citohet adresa e vendeve)</w:t>
            </w:r>
          </w:p>
          <w:p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c) Në Buletinin e Njoftimeve Publike</w:t>
            </w:r>
          </w:p>
        </w:tc>
        <w:tc>
          <w:tcPr>
            <w:tcW w:w="1709" w:type="dxa"/>
          </w:tcPr>
          <w:p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</w:p>
        </w:tc>
        <w:tc>
          <w:tcPr>
            <w:tcW w:w="2250" w:type="dxa"/>
          </w:tcPr>
          <w:p w:rsidR="00302485" w:rsidRPr="000C31C4" w:rsidRDefault="0026667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</w:t>
            </w:r>
          </w:p>
        </w:tc>
        <w:tc>
          <w:tcPr>
            <w:tcW w:w="2070" w:type="dxa"/>
          </w:tcPr>
          <w:p w:rsidR="00302485" w:rsidRPr="000C31C4" w:rsidRDefault="0026667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</w:t>
            </w:r>
          </w:p>
        </w:tc>
      </w:tr>
      <w:tr w:rsidR="00302485" w:rsidRPr="000C31C4" w:rsidTr="002B06B0">
        <w:trPr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:rsidR="00302485" w:rsidRPr="000C31C4" w:rsidRDefault="00302485" w:rsidP="00672A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t>10</w:t>
            </w:r>
          </w:p>
        </w:tc>
        <w:tc>
          <w:tcPr>
            <w:tcW w:w="4580" w:type="dxa"/>
          </w:tcPr>
          <w:p w:rsidR="00302485" w:rsidRPr="000C31C4" w:rsidRDefault="00302485" w:rsidP="00672A17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 xml:space="preserve">Donacionet. 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Përfshin bërjen publike të:</w:t>
            </w:r>
          </w:p>
          <w:p w:rsidR="00302485" w:rsidRPr="000C31C4" w:rsidRDefault="00302485" w:rsidP="00672A1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Emrit të donatorit</w:t>
            </w:r>
          </w:p>
          <w:p w:rsidR="00302485" w:rsidRPr="000C31C4" w:rsidRDefault="00302485" w:rsidP="00672A1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Shumës së donacionit</w:t>
            </w:r>
          </w:p>
          <w:p w:rsidR="00302485" w:rsidRPr="000C31C4" w:rsidRDefault="00302485" w:rsidP="00672A1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Qëllimit e donacionit</w:t>
            </w:r>
          </w:p>
        </w:tc>
        <w:tc>
          <w:tcPr>
            <w:tcW w:w="1900" w:type="dxa"/>
            <w:gridSpan w:val="3"/>
          </w:tcPr>
          <w:p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a)Në faqen zyrtare të internetit- menuja……..(me link)</w:t>
            </w:r>
          </w:p>
          <w:p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</w:p>
          <w:p w:rsidR="00302485" w:rsidRPr="000C31C4" w:rsidRDefault="00302485" w:rsidP="00672A1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b)Vendet e caktuara </w:t>
            </w:r>
          </w:p>
          <w:p w:rsidR="00302485" w:rsidRPr="000C31C4" w:rsidRDefault="00302485" w:rsidP="002B06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 njoftimet publike (citohet adresa e vendeve)</w:t>
            </w:r>
          </w:p>
        </w:tc>
        <w:tc>
          <w:tcPr>
            <w:tcW w:w="1709" w:type="dxa"/>
          </w:tcPr>
          <w:p w:rsidR="00302485" w:rsidRPr="000C31C4" w:rsidRDefault="0030248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Menjëherë </w:t>
            </w:r>
          </w:p>
        </w:tc>
        <w:tc>
          <w:tcPr>
            <w:tcW w:w="2250" w:type="dxa"/>
          </w:tcPr>
          <w:p w:rsidR="00302485" w:rsidRPr="000C31C4" w:rsidRDefault="0026667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</w:t>
            </w:r>
          </w:p>
        </w:tc>
        <w:tc>
          <w:tcPr>
            <w:tcW w:w="2070" w:type="dxa"/>
          </w:tcPr>
          <w:p w:rsidR="00302485" w:rsidRPr="000C31C4" w:rsidRDefault="0026667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</w:t>
            </w:r>
          </w:p>
        </w:tc>
      </w:tr>
      <w:tr w:rsidR="00C56B15" w:rsidRPr="000C31C4" w:rsidTr="002B06B0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5" w:type="dxa"/>
            <w:gridSpan w:val="8"/>
            <w:shd w:val="clear" w:color="auto" w:fill="D9D9D9" w:themeFill="background1" w:themeFillShade="D9"/>
          </w:tcPr>
          <w:p w:rsidR="00C56B15" w:rsidRPr="000C31C4" w:rsidRDefault="00C56B15" w:rsidP="00672A17">
            <w:pPr>
              <w:pStyle w:val="Heading2"/>
              <w:spacing w:before="0"/>
              <w:outlineLvl w:val="1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sq-AL"/>
              </w:rPr>
            </w:pPr>
            <w:bookmarkStart w:id="4" w:name="_Toc520205179"/>
            <w:r w:rsidRPr="000C31C4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sq-AL"/>
              </w:rPr>
              <w:t>Fusha 3- Për kërkesat për informim</w:t>
            </w:r>
            <w:bookmarkEnd w:id="4"/>
          </w:p>
          <w:p w:rsidR="00C56B15" w:rsidRPr="000C31C4" w:rsidRDefault="00C56B15" w:rsidP="00672A17">
            <w:pPr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highlight w:val="lightGray"/>
                <w:lang w:val="sq-AL"/>
              </w:rPr>
            </w:pPr>
          </w:p>
        </w:tc>
      </w:tr>
      <w:tr w:rsidR="007971C3" w:rsidRPr="000C31C4" w:rsidTr="002B06B0">
        <w:trPr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shd w:val="clear" w:color="auto" w:fill="DEEAF6" w:themeFill="accent1" w:themeFillTint="33"/>
          </w:tcPr>
          <w:p w:rsidR="007971C3" w:rsidRPr="000C31C4" w:rsidRDefault="007971C3" w:rsidP="00672A1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Nr.</w:t>
            </w:r>
          </w:p>
        </w:tc>
        <w:tc>
          <w:tcPr>
            <w:tcW w:w="4580" w:type="dxa"/>
            <w:shd w:val="clear" w:color="auto" w:fill="DEEAF6" w:themeFill="accent1" w:themeFillTint="33"/>
          </w:tcPr>
          <w:p w:rsidR="007971C3" w:rsidRPr="000C31C4" w:rsidRDefault="007971C3" w:rsidP="00672A17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Informacioni që bëhet publik pa kërkesë</w:t>
            </w:r>
          </w:p>
        </w:tc>
        <w:tc>
          <w:tcPr>
            <w:tcW w:w="1900" w:type="dxa"/>
            <w:gridSpan w:val="3"/>
            <w:shd w:val="clear" w:color="auto" w:fill="DEEAF6" w:themeFill="accent1" w:themeFillTint="33"/>
          </w:tcPr>
          <w:p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Mënyra e bërjes publike së këtij  informacioni</w:t>
            </w:r>
          </w:p>
        </w:tc>
        <w:tc>
          <w:tcPr>
            <w:tcW w:w="1709" w:type="dxa"/>
            <w:shd w:val="clear" w:color="auto" w:fill="DEEAF6" w:themeFill="accent1" w:themeFillTint="33"/>
          </w:tcPr>
          <w:p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 w:eastAsia="en-GB"/>
              </w:rPr>
              <w:t>Afati kohor për publikim</w:t>
            </w:r>
          </w:p>
        </w:tc>
        <w:tc>
          <w:tcPr>
            <w:tcW w:w="2250" w:type="dxa"/>
            <w:shd w:val="clear" w:color="auto" w:fill="DEEAF6" w:themeFill="accent1" w:themeFillTint="33"/>
          </w:tcPr>
          <w:p w:rsidR="007971C3" w:rsidRPr="000C31C4" w:rsidRDefault="007971C3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Organi miratues</w:t>
            </w:r>
          </w:p>
        </w:tc>
        <w:tc>
          <w:tcPr>
            <w:tcW w:w="2070" w:type="dxa"/>
            <w:shd w:val="clear" w:color="auto" w:fill="DEEAF6" w:themeFill="accent1" w:themeFillTint="33"/>
          </w:tcPr>
          <w:p w:rsidR="007971C3" w:rsidRPr="000C31C4" w:rsidRDefault="007971C3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Organi përgjegjës për publikimin</w:t>
            </w:r>
          </w:p>
        </w:tc>
      </w:tr>
      <w:tr w:rsidR="007971C3" w:rsidRPr="000C31C4" w:rsidTr="002B06B0">
        <w:trPr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:rsidR="007971C3" w:rsidRPr="000C31C4" w:rsidRDefault="00672A17" w:rsidP="00672A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t>1</w:t>
            </w:r>
          </w:p>
        </w:tc>
        <w:tc>
          <w:tcPr>
            <w:tcW w:w="4580" w:type="dxa"/>
          </w:tcPr>
          <w:p w:rsidR="007971C3" w:rsidRPr="000C31C4" w:rsidRDefault="007971C3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Të dhënat e </w:t>
            </w: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k</w:t>
            </w:r>
            <w:r w:rsidRPr="000C31C4">
              <w:rPr>
                <w:rFonts w:ascii="Times New Roman" w:hAnsi="Times New Roman" w:cs="Times New Roman"/>
                <w:b/>
                <w:sz w:val="20"/>
                <w:szCs w:val="20"/>
              </w:rPr>
              <w:t>oordinatorit për të drejtën e informimit (</w:t>
            </w: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Emri, kontaktet dhe kompetencat</w:t>
            </w:r>
            <w:r w:rsidRPr="000C31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Përfshin bërjen publike të:</w:t>
            </w:r>
          </w:p>
          <w:p w:rsidR="007971C3" w:rsidRPr="000C31C4" w:rsidRDefault="007971C3" w:rsidP="00672A17">
            <w:pPr>
              <w:numPr>
                <w:ilvl w:val="0"/>
                <w:numId w:val="2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Emrit mbiemrit të Koordinatorit</w:t>
            </w:r>
          </w:p>
          <w:p w:rsidR="007971C3" w:rsidRPr="000C31C4" w:rsidRDefault="007971C3" w:rsidP="00672A17">
            <w:pPr>
              <w:numPr>
                <w:ilvl w:val="0"/>
                <w:numId w:val="2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Adresës postare/elektronike të tij</w:t>
            </w:r>
          </w:p>
          <w:p w:rsidR="007971C3" w:rsidRPr="000C31C4" w:rsidRDefault="007971C3" w:rsidP="00672A17">
            <w:pPr>
              <w:numPr>
                <w:ilvl w:val="0"/>
                <w:numId w:val="2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Orarit të punës</w:t>
            </w:r>
          </w:p>
          <w:p w:rsidR="007971C3" w:rsidRPr="000C31C4" w:rsidRDefault="007971C3" w:rsidP="00672A17">
            <w:pPr>
              <w:numPr>
                <w:ilvl w:val="0"/>
                <w:numId w:val="2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Detyrave dhe kompetencave të Koordinatorit </w:t>
            </w:r>
          </w:p>
          <w:p w:rsidR="007971C3" w:rsidRPr="000C31C4" w:rsidRDefault="007971C3" w:rsidP="00672A17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Adresës postare/elektronike për depozitimin e kërkesave për informim</w:t>
            </w:r>
            <w:r w:rsidRPr="000C31C4" w:rsidDel="007846AA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</w:p>
        </w:tc>
        <w:tc>
          <w:tcPr>
            <w:tcW w:w="1900" w:type="dxa"/>
            <w:gridSpan w:val="3"/>
          </w:tcPr>
          <w:p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a)Në faqen zyrtare të internetit- menuja……..(me link)</w:t>
            </w:r>
          </w:p>
          <w:p w:rsidR="007971C3" w:rsidRPr="000C31C4" w:rsidRDefault="007971C3" w:rsidP="00672A1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b) Vendet e caktuara </w:t>
            </w:r>
          </w:p>
          <w:p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 njoftimet publike (citohen adresa e vendeve)</w:t>
            </w:r>
          </w:p>
        </w:tc>
        <w:tc>
          <w:tcPr>
            <w:tcW w:w="1709" w:type="dxa"/>
          </w:tcPr>
          <w:p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Menjëherë</w:t>
            </w:r>
          </w:p>
        </w:tc>
        <w:tc>
          <w:tcPr>
            <w:tcW w:w="2250" w:type="dxa"/>
          </w:tcPr>
          <w:p w:rsidR="007971C3" w:rsidRPr="000C31C4" w:rsidRDefault="007971C3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</w:t>
            </w:r>
          </w:p>
        </w:tc>
        <w:tc>
          <w:tcPr>
            <w:tcW w:w="2070" w:type="dxa"/>
          </w:tcPr>
          <w:p w:rsidR="007971C3" w:rsidRPr="000C31C4" w:rsidRDefault="007971C3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Koordinatori për të drejtën e informimit</w:t>
            </w:r>
          </w:p>
        </w:tc>
      </w:tr>
      <w:tr w:rsidR="007971C3" w:rsidRPr="000C31C4" w:rsidTr="002B06B0">
        <w:trPr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:rsidR="007971C3" w:rsidRPr="000C31C4" w:rsidRDefault="00672A17" w:rsidP="00672A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t>2</w:t>
            </w:r>
          </w:p>
        </w:tc>
        <w:tc>
          <w:tcPr>
            <w:tcW w:w="4580" w:type="dxa"/>
          </w:tcPr>
          <w:p w:rsidR="007971C3" w:rsidRPr="000C31C4" w:rsidRDefault="007971C3" w:rsidP="00672A17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 xml:space="preserve">Standardet dhe procedurat që duhen ndjekur për të bërë kërkesë për informim dhe ankesës. 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Përfshin bërjen publike të:</w:t>
            </w:r>
          </w:p>
          <w:p w:rsidR="007971C3" w:rsidRPr="000C31C4" w:rsidRDefault="007971C3" w:rsidP="00672A17">
            <w:pPr>
              <w:pStyle w:val="NoSpacing"/>
              <w:numPr>
                <w:ilvl w:val="0"/>
                <w:numId w:val="2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>Procedurës që duhet ndjekur për të bërë një kërkesë për informacion</w:t>
            </w:r>
          </w:p>
          <w:p w:rsidR="007971C3" w:rsidRPr="000C31C4" w:rsidRDefault="007971C3" w:rsidP="00672A17">
            <w:pPr>
              <w:pStyle w:val="NoSpacing"/>
              <w:numPr>
                <w:ilvl w:val="0"/>
                <w:numId w:val="2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Adresës postare/elektronike për dërgimin e kërkesës për informim </w:t>
            </w:r>
          </w:p>
          <w:p w:rsidR="007971C3" w:rsidRPr="000C31C4" w:rsidRDefault="007971C3" w:rsidP="00672A17">
            <w:pPr>
              <w:pStyle w:val="NoSpacing"/>
              <w:numPr>
                <w:ilvl w:val="0"/>
                <w:numId w:val="2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Modelit standard të një kërkese për informim</w:t>
            </w:r>
          </w:p>
          <w:p w:rsidR="007971C3" w:rsidRPr="000C31C4" w:rsidRDefault="007971C3" w:rsidP="00672A17">
            <w:pPr>
              <w:pStyle w:val="NoSpacing"/>
              <w:numPr>
                <w:ilvl w:val="0"/>
                <w:numId w:val="2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Afateve të marrjes së përgjigjes</w:t>
            </w:r>
          </w:p>
          <w:p w:rsidR="007971C3" w:rsidRPr="000C31C4" w:rsidRDefault="007971C3" w:rsidP="00672A17">
            <w:pPr>
              <w:pStyle w:val="NoSpacing"/>
              <w:numPr>
                <w:ilvl w:val="0"/>
                <w:numId w:val="2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Procedurave që duhet ndjekur për të bërë një ankesë për mos dhënie informacioni</w:t>
            </w:r>
          </w:p>
          <w:p w:rsidR="007971C3" w:rsidRPr="000C31C4" w:rsidRDefault="007971C3" w:rsidP="00672A17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Adresës postare/elektronike për dërgimin e ankesës për mos dhënie informacioni</w:t>
            </w:r>
          </w:p>
        </w:tc>
        <w:tc>
          <w:tcPr>
            <w:tcW w:w="1900" w:type="dxa"/>
            <w:gridSpan w:val="3"/>
          </w:tcPr>
          <w:p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>a)Në faqen zyrtare të internetit- menuja……..(me link)</w:t>
            </w:r>
          </w:p>
          <w:p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</w:p>
          <w:p w:rsidR="007971C3" w:rsidRPr="000C31C4" w:rsidRDefault="007971C3" w:rsidP="00672A1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b)Vendet e caktuara </w:t>
            </w:r>
          </w:p>
          <w:p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 njoftimet publike (citohet adresa e vendeve)</w:t>
            </w:r>
          </w:p>
        </w:tc>
        <w:tc>
          <w:tcPr>
            <w:tcW w:w="1709" w:type="dxa"/>
          </w:tcPr>
          <w:p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>Brenda 48 orëve prej miratimit të tyre</w:t>
            </w:r>
          </w:p>
        </w:tc>
        <w:tc>
          <w:tcPr>
            <w:tcW w:w="2250" w:type="dxa"/>
          </w:tcPr>
          <w:p w:rsidR="007971C3" w:rsidRPr="000C31C4" w:rsidRDefault="007971C3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</w:t>
            </w:r>
          </w:p>
        </w:tc>
        <w:tc>
          <w:tcPr>
            <w:tcW w:w="2070" w:type="dxa"/>
          </w:tcPr>
          <w:p w:rsidR="007971C3" w:rsidRPr="000C31C4" w:rsidRDefault="007971C3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Koordinatori për të drejtën e informimit</w:t>
            </w:r>
          </w:p>
        </w:tc>
      </w:tr>
      <w:tr w:rsidR="007971C3" w:rsidRPr="000C31C4" w:rsidTr="002B06B0">
        <w:trPr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:rsidR="007971C3" w:rsidRPr="000C31C4" w:rsidRDefault="00672A17" w:rsidP="00672A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lastRenderedPageBreak/>
              <w:t>3</w:t>
            </w:r>
          </w:p>
        </w:tc>
        <w:tc>
          <w:tcPr>
            <w:tcW w:w="4580" w:type="dxa"/>
          </w:tcPr>
          <w:p w:rsidR="007971C3" w:rsidRPr="000C31C4" w:rsidRDefault="007971C3" w:rsidP="00672A17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 xml:space="preserve">Regjistri i kërkesave dhe përgjigjeve. 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Përfshin bërjen publike të:</w:t>
            </w:r>
          </w:p>
          <w:p w:rsidR="007971C3" w:rsidRPr="000C31C4" w:rsidRDefault="007971C3" w:rsidP="00672A17">
            <w:pPr>
              <w:pStyle w:val="NoSpacing"/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Të gjitha kërkesave për informim</w:t>
            </w:r>
          </w:p>
          <w:p w:rsidR="007971C3" w:rsidRPr="000C31C4" w:rsidRDefault="007971C3" w:rsidP="00672A17">
            <w:pPr>
              <w:pStyle w:val="NoSpacing"/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Informacionet e dhënë në përgjigje të kërkesave për informim </w:t>
            </w:r>
          </w:p>
          <w:p w:rsidR="007971C3" w:rsidRPr="000C31C4" w:rsidRDefault="007971C3" w:rsidP="00672A17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Përditësimi i regjistrit  </w:t>
            </w:r>
          </w:p>
        </w:tc>
        <w:tc>
          <w:tcPr>
            <w:tcW w:w="1900" w:type="dxa"/>
            <w:gridSpan w:val="3"/>
          </w:tcPr>
          <w:p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a)Në faqen zyrtare të internetit- menuja……..(me link)</w:t>
            </w:r>
          </w:p>
          <w:p w:rsidR="007971C3" w:rsidRPr="000C31C4" w:rsidRDefault="007971C3" w:rsidP="00672A1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b)Vendet e caktuara </w:t>
            </w:r>
          </w:p>
          <w:p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 njoftimet publike (citohet adresa e vendeve)</w:t>
            </w:r>
          </w:p>
        </w:tc>
        <w:tc>
          <w:tcPr>
            <w:tcW w:w="1709" w:type="dxa"/>
          </w:tcPr>
          <w:p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Menjëherë</w:t>
            </w:r>
          </w:p>
        </w:tc>
        <w:tc>
          <w:tcPr>
            <w:tcW w:w="2250" w:type="dxa"/>
          </w:tcPr>
          <w:p w:rsidR="007971C3" w:rsidRPr="000C31C4" w:rsidRDefault="007971C3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</w:t>
            </w:r>
          </w:p>
        </w:tc>
        <w:tc>
          <w:tcPr>
            <w:tcW w:w="2070" w:type="dxa"/>
          </w:tcPr>
          <w:p w:rsidR="007971C3" w:rsidRPr="000C31C4" w:rsidRDefault="007971C3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Koordinatori për të drejtën e informimit</w:t>
            </w:r>
          </w:p>
        </w:tc>
      </w:tr>
      <w:tr w:rsidR="007971C3" w:rsidRPr="000C31C4" w:rsidTr="002B06B0">
        <w:trPr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:rsidR="007971C3" w:rsidRPr="000C31C4" w:rsidRDefault="00672A17" w:rsidP="00672A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t>4</w:t>
            </w:r>
          </w:p>
        </w:tc>
        <w:tc>
          <w:tcPr>
            <w:tcW w:w="4580" w:type="dxa"/>
          </w:tcPr>
          <w:p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Tarifa për dhënien e informacionin (nëse ka)</w:t>
            </w:r>
          </w:p>
          <w:p w:rsidR="007971C3" w:rsidRPr="000C31C4" w:rsidRDefault="007971C3" w:rsidP="00672A17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Përfshin bërjen publike të:</w:t>
            </w:r>
          </w:p>
          <w:p w:rsidR="007971C3" w:rsidRPr="000C31C4" w:rsidRDefault="007971C3" w:rsidP="00672A17">
            <w:pPr>
              <w:pStyle w:val="ListParagraph"/>
              <w:numPr>
                <w:ilvl w:val="0"/>
                <w:numId w:val="2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Tarifave</w:t>
            </w:r>
          </w:p>
          <w:p w:rsidR="007971C3" w:rsidRPr="000C31C4" w:rsidRDefault="007971C3" w:rsidP="00672A17">
            <w:pPr>
              <w:pStyle w:val="ListParagraph"/>
              <w:numPr>
                <w:ilvl w:val="0"/>
                <w:numId w:val="2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Rregullave për mënyrën e kryerjes së pagesës</w:t>
            </w:r>
          </w:p>
          <w:p w:rsidR="007971C3" w:rsidRPr="000C31C4" w:rsidRDefault="007971C3" w:rsidP="00672A17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Subjekteve që përfitojnë informacionin falas</w:t>
            </w:r>
          </w:p>
        </w:tc>
        <w:tc>
          <w:tcPr>
            <w:tcW w:w="1900" w:type="dxa"/>
            <w:gridSpan w:val="3"/>
          </w:tcPr>
          <w:p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a)Në faqen zyrtare të internetit- menuja……..(me link)</w:t>
            </w:r>
          </w:p>
          <w:p w:rsidR="007971C3" w:rsidRPr="000C31C4" w:rsidRDefault="007971C3" w:rsidP="00672A1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b)Vendet e caktuara </w:t>
            </w:r>
          </w:p>
          <w:p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 njoftimet publike (citohet adresa e vendeve</w:t>
            </w:r>
          </w:p>
        </w:tc>
        <w:tc>
          <w:tcPr>
            <w:tcW w:w="1709" w:type="dxa"/>
          </w:tcPr>
          <w:p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Menjëherë</w:t>
            </w:r>
          </w:p>
        </w:tc>
        <w:tc>
          <w:tcPr>
            <w:tcW w:w="2250" w:type="dxa"/>
          </w:tcPr>
          <w:p w:rsidR="007971C3" w:rsidRPr="000C31C4" w:rsidRDefault="007971C3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</w:t>
            </w:r>
          </w:p>
        </w:tc>
        <w:tc>
          <w:tcPr>
            <w:tcW w:w="2070" w:type="dxa"/>
          </w:tcPr>
          <w:p w:rsidR="007971C3" w:rsidRPr="000C31C4" w:rsidRDefault="007971C3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Koordinatori për të drejtën e informimit</w:t>
            </w:r>
          </w:p>
        </w:tc>
      </w:tr>
      <w:tr w:rsidR="00C56B15" w:rsidRPr="000C31C4" w:rsidTr="002B06B0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5" w:type="dxa"/>
            <w:gridSpan w:val="8"/>
            <w:shd w:val="clear" w:color="auto" w:fill="E7E6E6" w:themeFill="background2"/>
          </w:tcPr>
          <w:p w:rsidR="00C56B15" w:rsidRPr="000C31C4" w:rsidRDefault="00C56B15" w:rsidP="00672A17">
            <w:pPr>
              <w:pStyle w:val="Heading2"/>
              <w:spacing w:before="0"/>
              <w:outlineLvl w:val="1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bookmarkStart w:id="5" w:name="_Toc520205180"/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Fusha 4 - Mbi shërbimet që ofron </w:t>
            </w:r>
            <w:bookmarkEnd w:id="5"/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</w:t>
            </w:r>
            <w:r w:rsidR="00672A17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JVV</w:t>
            </w:r>
          </w:p>
          <w:p w:rsidR="00C56B15" w:rsidRPr="000C31C4" w:rsidRDefault="00C56B15" w:rsidP="00672A17">
            <w:pPr>
              <w:rPr>
                <w:rFonts w:ascii="Times New Roman" w:hAnsi="Times New Roman" w:cs="Times New Roman"/>
                <w:b w:val="0"/>
                <w:color w:val="2E74B5" w:themeColor="accent1" w:themeShade="BF"/>
                <w:sz w:val="20"/>
                <w:szCs w:val="20"/>
                <w:lang w:val="sq-AL"/>
              </w:rPr>
            </w:pPr>
          </w:p>
        </w:tc>
      </w:tr>
      <w:tr w:rsidR="007971C3" w:rsidRPr="000C31C4" w:rsidTr="002B06B0">
        <w:trPr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shd w:val="clear" w:color="auto" w:fill="DEEAF6" w:themeFill="accent1" w:themeFillTint="33"/>
          </w:tcPr>
          <w:p w:rsidR="007971C3" w:rsidRPr="000C31C4" w:rsidRDefault="007971C3" w:rsidP="00672A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Nr</w:t>
            </w: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t>.</w:t>
            </w:r>
          </w:p>
        </w:tc>
        <w:tc>
          <w:tcPr>
            <w:tcW w:w="4614" w:type="dxa"/>
            <w:gridSpan w:val="2"/>
            <w:shd w:val="clear" w:color="auto" w:fill="DEEAF6" w:themeFill="accent1" w:themeFillTint="33"/>
          </w:tcPr>
          <w:p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Informacioni që bëhet publik pa kërkesë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:rsidR="007971C3" w:rsidRPr="000C31C4" w:rsidRDefault="007971C3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Mënyra e bërjes publike së këtij  informacioni</w:t>
            </w:r>
          </w:p>
        </w:tc>
        <w:tc>
          <w:tcPr>
            <w:tcW w:w="1732" w:type="dxa"/>
            <w:gridSpan w:val="2"/>
            <w:shd w:val="clear" w:color="auto" w:fill="DEEAF6" w:themeFill="accent1" w:themeFillTint="33"/>
          </w:tcPr>
          <w:p w:rsidR="007971C3" w:rsidRPr="000C31C4" w:rsidRDefault="007971C3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 w:eastAsia="en-GB"/>
              </w:rPr>
              <w:t>Afati kohor për publikim</w:t>
            </w:r>
          </w:p>
        </w:tc>
        <w:tc>
          <w:tcPr>
            <w:tcW w:w="2250" w:type="dxa"/>
            <w:shd w:val="clear" w:color="auto" w:fill="DEEAF6" w:themeFill="accent1" w:themeFillTint="33"/>
          </w:tcPr>
          <w:p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Organi miratues</w:t>
            </w:r>
          </w:p>
        </w:tc>
        <w:tc>
          <w:tcPr>
            <w:tcW w:w="2070" w:type="dxa"/>
            <w:shd w:val="clear" w:color="auto" w:fill="DEEAF6" w:themeFill="accent1" w:themeFillTint="33"/>
          </w:tcPr>
          <w:p w:rsidR="007971C3" w:rsidRPr="000C31C4" w:rsidRDefault="007971C3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Organi përgjegjës për publikimin</w:t>
            </w:r>
          </w:p>
        </w:tc>
      </w:tr>
      <w:tr w:rsidR="007971C3" w:rsidRPr="000C31C4" w:rsidTr="002B06B0">
        <w:trPr>
          <w:trHeight w:val="9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:rsidR="007971C3" w:rsidRPr="000C31C4" w:rsidRDefault="007971C3" w:rsidP="00672A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t>1</w:t>
            </w:r>
          </w:p>
        </w:tc>
        <w:tc>
          <w:tcPr>
            <w:tcW w:w="4614" w:type="dxa"/>
            <w:gridSpan w:val="2"/>
          </w:tcPr>
          <w:p w:rsidR="007971C3" w:rsidRPr="000C31C4" w:rsidRDefault="007971C3" w:rsidP="00672A17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Shërbimet</w:t>
            </w:r>
          </w:p>
          <w:p w:rsidR="007971C3" w:rsidRPr="000C31C4" w:rsidRDefault="007971C3" w:rsidP="00672A17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Përfshin bërjen publike të shërbimeve publike që ofron NJVV sipas fushave të përcaktuara nga ligji 139/2015</w:t>
            </w:r>
          </w:p>
          <w:p w:rsidR="007971C3" w:rsidRPr="000C31C4" w:rsidRDefault="007971C3" w:rsidP="00672A17">
            <w:pPr>
              <w:pStyle w:val="NoSpacing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Shërbimet në fushën e infrastrukturës dhe shërbimeve publike</w:t>
            </w:r>
          </w:p>
          <w:p w:rsidR="007971C3" w:rsidRPr="000C31C4" w:rsidRDefault="007971C3" w:rsidP="00672A17">
            <w:pPr>
              <w:pStyle w:val="NoSpacing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Shërbimet në fushën e shërbimeve sociale </w:t>
            </w:r>
          </w:p>
          <w:p w:rsidR="007971C3" w:rsidRPr="000C31C4" w:rsidRDefault="007971C3" w:rsidP="00672A17">
            <w:pPr>
              <w:pStyle w:val="NoSpacing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Shërbimet në fushën e kulturës, sportit dhe shërbimeve argëtuese</w:t>
            </w:r>
          </w:p>
          <w:p w:rsidR="007971C3" w:rsidRPr="000C31C4" w:rsidRDefault="007971C3" w:rsidP="00672A17">
            <w:pPr>
              <w:pStyle w:val="NoSpacing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>Shërbimet në fushën e mbrojtjes së mjedisit</w:t>
            </w:r>
          </w:p>
          <w:p w:rsidR="007971C3" w:rsidRPr="000C31C4" w:rsidRDefault="007971C3" w:rsidP="00672A17">
            <w:pPr>
              <w:pStyle w:val="NoSpacing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Shërbimet në fushën e bujqësisë, zhvillimit rural, pyjeve dhe kullotave publike, natyrës dhe biodiversitetit</w:t>
            </w:r>
          </w:p>
          <w:p w:rsidR="007971C3" w:rsidRPr="000C31C4" w:rsidRDefault="007971C3" w:rsidP="00672A17">
            <w:pPr>
              <w:pStyle w:val="NoSpacing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Shërbimet në fushën e zhvillimit ekonomik vendor</w:t>
            </w:r>
          </w:p>
          <w:p w:rsidR="007971C3" w:rsidRPr="000C31C4" w:rsidRDefault="007971C3" w:rsidP="00672A17">
            <w:pPr>
              <w:pStyle w:val="NoSpacing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Shërbimet në fushën e sigurisë publike</w:t>
            </w:r>
          </w:p>
          <w:p w:rsidR="007971C3" w:rsidRPr="000C31C4" w:rsidRDefault="007971C3" w:rsidP="00672A17">
            <w:pPr>
              <w:pStyle w:val="NoSpacing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Shërbimet në fushën e funksioneve dhe kompetencave të deleguara………………</w:t>
            </w:r>
          </w:p>
          <w:p w:rsidR="007971C3" w:rsidRPr="000C31C4" w:rsidRDefault="007971C3" w:rsidP="00672A17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 çdo shërbim (por pa u kufizuar) informacion përshkrues mbi:</w:t>
            </w:r>
          </w:p>
          <w:p w:rsidR="007971C3" w:rsidRPr="000C31C4" w:rsidRDefault="007971C3" w:rsidP="00672A17">
            <w:pPr>
              <w:pStyle w:val="NoSpacing"/>
              <w:numPr>
                <w:ilvl w:val="0"/>
                <w:numId w:val="1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Instrumentin për administrimin e shërbimit</w:t>
            </w:r>
          </w:p>
          <w:p w:rsidR="007971C3" w:rsidRPr="000C31C4" w:rsidRDefault="007971C3" w:rsidP="00672A17">
            <w:pPr>
              <w:pStyle w:val="NoSpacing"/>
              <w:numPr>
                <w:ilvl w:val="0"/>
                <w:numId w:val="1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Sistemin e administrimit të performancës së shërbimit bazuar mbi standardet</w:t>
            </w:r>
          </w:p>
          <w:p w:rsidR="007971C3" w:rsidRPr="000C31C4" w:rsidRDefault="007971C3" w:rsidP="00672A17">
            <w:pPr>
              <w:pStyle w:val="NoSpacing"/>
              <w:numPr>
                <w:ilvl w:val="0"/>
                <w:numId w:val="1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Sistemin e treguesve, përfshirë edhe aspektin gjinor për matjen e performancës</w:t>
            </w:r>
          </w:p>
          <w:p w:rsidR="007971C3" w:rsidRPr="000C31C4" w:rsidRDefault="007971C3" w:rsidP="002B06B0">
            <w:pPr>
              <w:pStyle w:val="NoSpacing"/>
              <w:numPr>
                <w:ilvl w:val="0"/>
                <w:numId w:val="1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Strukturën përgjegjëse për prezantimin, mbikëqyrjen dhe monitorimin e performancës së shërbimit, përfshirë edhe aspektin gjinor</w:t>
            </w:r>
          </w:p>
        </w:tc>
        <w:tc>
          <w:tcPr>
            <w:tcW w:w="1843" w:type="dxa"/>
          </w:tcPr>
          <w:p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>a)Në faqen zyrtare të internetit- menuja……..(me link)</w:t>
            </w:r>
          </w:p>
          <w:p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</w:p>
          <w:p w:rsidR="007971C3" w:rsidRPr="000C31C4" w:rsidRDefault="007971C3" w:rsidP="00672A1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b)Vendet e caktuara </w:t>
            </w:r>
          </w:p>
          <w:p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>për njoftimet publike (citohet adresa e vendeve)</w:t>
            </w:r>
          </w:p>
        </w:tc>
        <w:tc>
          <w:tcPr>
            <w:tcW w:w="1732" w:type="dxa"/>
            <w:gridSpan w:val="2"/>
          </w:tcPr>
          <w:p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  <w:lastRenderedPageBreak/>
              <w:t>Menjëherë</w:t>
            </w:r>
          </w:p>
        </w:tc>
        <w:tc>
          <w:tcPr>
            <w:tcW w:w="2250" w:type="dxa"/>
          </w:tcPr>
          <w:p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</w:t>
            </w:r>
          </w:p>
        </w:tc>
        <w:tc>
          <w:tcPr>
            <w:tcW w:w="2070" w:type="dxa"/>
          </w:tcPr>
          <w:p w:rsidR="007971C3" w:rsidRPr="000C31C4" w:rsidRDefault="00672A17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</w:t>
            </w:r>
          </w:p>
        </w:tc>
      </w:tr>
      <w:tr w:rsidR="007971C3" w:rsidRPr="000C31C4" w:rsidTr="002B06B0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:rsidR="007971C3" w:rsidRPr="000C31C4" w:rsidRDefault="00672A17" w:rsidP="00672A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lastRenderedPageBreak/>
              <w:t>2</w:t>
            </w:r>
          </w:p>
        </w:tc>
        <w:tc>
          <w:tcPr>
            <w:tcW w:w="4614" w:type="dxa"/>
            <w:gridSpan w:val="2"/>
          </w:tcPr>
          <w:p w:rsidR="007971C3" w:rsidRPr="000C31C4" w:rsidRDefault="007971C3" w:rsidP="00672A17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Shërbimet administrative</w:t>
            </w:r>
          </w:p>
          <w:p w:rsidR="007971C3" w:rsidRPr="000C31C4" w:rsidRDefault="007971C3" w:rsidP="00672A17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Përfshin bërjen publike të shërbimeve publike që ofron NJVV sipas fushave të përcaktuara nga ligji 139/2015</w:t>
            </w:r>
          </w:p>
          <w:p w:rsidR="007971C3" w:rsidRPr="000C31C4" w:rsidRDefault="007971C3" w:rsidP="00672A17">
            <w:pPr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Shërbimet administrative në fushën e infrastrukturës dhe shërbimeve publike</w:t>
            </w:r>
          </w:p>
          <w:p w:rsidR="007971C3" w:rsidRPr="000C31C4" w:rsidRDefault="007971C3" w:rsidP="00672A17">
            <w:pPr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Shërbimet administrative në fushën e shërbimeve sociale </w:t>
            </w:r>
          </w:p>
          <w:p w:rsidR="007971C3" w:rsidRPr="000C31C4" w:rsidRDefault="007971C3" w:rsidP="00672A17">
            <w:pPr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Shërbimet administrative në fushën e kulturës, sportit dhe shërbimeve argëtuese</w:t>
            </w:r>
          </w:p>
          <w:p w:rsidR="007971C3" w:rsidRPr="000C31C4" w:rsidRDefault="007971C3" w:rsidP="00672A17">
            <w:pPr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Shërbimet administrative në fushën e mbrojtjes së mjedisit</w:t>
            </w:r>
          </w:p>
          <w:p w:rsidR="007971C3" w:rsidRPr="000C31C4" w:rsidRDefault="007971C3" w:rsidP="00672A17">
            <w:pPr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Shërbimet administrative në fushën e bujqësisë, zhvillimit rural, pyjeve dhe kullotave publike, natyrës dhe biodiversitetit</w:t>
            </w:r>
          </w:p>
          <w:p w:rsidR="007971C3" w:rsidRPr="000C31C4" w:rsidRDefault="007971C3" w:rsidP="00672A17">
            <w:pPr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Shërbimet administrative t në fushën e zhvillimit ekonomik vendor</w:t>
            </w:r>
          </w:p>
          <w:p w:rsidR="007971C3" w:rsidRPr="000C31C4" w:rsidRDefault="007971C3" w:rsidP="00672A17">
            <w:pPr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Shërbimet administrative në fushën e sigurisë publike</w:t>
            </w:r>
          </w:p>
          <w:p w:rsidR="007971C3" w:rsidRPr="000C31C4" w:rsidRDefault="007971C3" w:rsidP="00672A17">
            <w:pPr>
              <w:pStyle w:val="NoSpacing"/>
              <w:ind w:left="4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Shërbimet administrative në fushën e funksioneve dhe kompetencave të deleguara</w:t>
            </w:r>
          </w:p>
          <w:p w:rsidR="007971C3" w:rsidRPr="000C31C4" w:rsidRDefault="007971C3" w:rsidP="00672A17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 çdo shërbim (por pa u kufizuar) informacion përshkrues mbi:</w:t>
            </w:r>
          </w:p>
          <w:p w:rsidR="007971C3" w:rsidRPr="000C31C4" w:rsidRDefault="007971C3" w:rsidP="00672A17">
            <w:pPr>
              <w:pStyle w:val="NoSpacing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>Strukturat përgjegjëse për ofrimin e shërbimit</w:t>
            </w:r>
          </w:p>
          <w:p w:rsidR="007971C3" w:rsidRPr="000C31C4" w:rsidRDefault="007971C3" w:rsidP="00672A17">
            <w:pPr>
              <w:pStyle w:val="NoSpacing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Adresën postare/elektronike të strukturave/ njësive/sporteleve që ofrojnë shërbime administrative</w:t>
            </w:r>
          </w:p>
          <w:p w:rsidR="007971C3" w:rsidRPr="000C31C4" w:rsidRDefault="007971C3" w:rsidP="00672A17">
            <w:pPr>
              <w:pStyle w:val="NoSpacing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Procedurat që duhen ndjekur për të përfituar shërbime administrative</w:t>
            </w:r>
          </w:p>
          <w:p w:rsidR="007971C3" w:rsidRPr="000C31C4" w:rsidRDefault="007971C3" w:rsidP="00672A17">
            <w:pPr>
              <w:pStyle w:val="NoSpacing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Oraret e punës së strukturave/njësive/sporteleve që ofrojnë shërbime administrative</w:t>
            </w:r>
          </w:p>
          <w:p w:rsidR="007971C3" w:rsidRPr="000C31C4" w:rsidRDefault="007971C3" w:rsidP="00672A17">
            <w:pPr>
              <w:pStyle w:val="NoSpacing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Tarifat për shërbimet administrative</w:t>
            </w:r>
          </w:p>
          <w:p w:rsidR="007971C3" w:rsidRPr="000C31C4" w:rsidRDefault="007971C3" w:rsidP="00672A17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Rregullat për mënyrën e kryerjes së pagesës</w:t>
            </w:r>
          </w:p>
          <w:p w:rsidR="007971C3" w:rsidRPr="000C31C4" w:rsidRDefault="007971C3" w:rsidP="002B06B0">
            <w:pPr>
              <w:pStyle w:val="NoSpacing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Subjektet që përjashtohen nga tarifat</w:t>
            </w:r>
          </w:p>
        </w:tc>
        <w:tc>
          <w:tcPr>
            <w:tcW w:w="1843" w:type="dxa"/>
          </w:tcPr>
          <w:p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>a)Në faqen zyrtare të internetit- menuja……..(me link)</w:t>
            </w:r>
          </w:p>
          <w:p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</w:p>
          <w:p w:rsidR="007971C3" w:rsidRPr="000C31C4" w:rsidRDefault="007971C3" w:rsidP="00672A1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b)Vendet e caktuara </w:t>
            </w:r>
          </w:p>
          <w:p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 njoftimet publike (citohet adresa e vendeve)</w:t>
            </w:r>
          </w:p>
        </w:tc>
        <w:tc>
          <w:tcPr>
            <w:tcW w:w="1732" w:type="dxa"/>
            <w:gridSpan w:val="2"/>
          </w:tcPr>
          <w:p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Menjëherë</w:t>
            </w:r>
          </w:p>
        </w:tc>
        <w:tc>
          <w:tcPr>
            <w:tcW w:w="2250" w:type="dxa"/>
          </w:tcPr>
          <w:p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</w:t>
            </w:r>
          </w:p>
        </w:tc>
        <w:tc>
          <w:tcPr>
            <w:tcW w:w="2070" w:type="dxa"/>
          </w:tcPr>
          <w:p w:rsidR="007971C3" w:rsidRPr="000C31C4" w:rsidRDefault="00672A17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</w:t>
            </w:r>
          </w:p>
        </w:tc>
      </w:tr>
      <w:tr w:rsidR="007971C3" w:rsidRPr="000C31C4" w:rsidTr="002B06B0">
        <w:trPr>
          <w:trHeight w:val="9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:rsidR="007971C3" w:rsidRPr="000C31C4" w:rsidRDefault="007971C3" w:rsidP="00672A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lastRenderedPageBreak/>
              <w:t>3</w:t>
            </w:r>
          </w:p>
        </w:tc>
        <w:tc>
          <w:tcPr>
            <w:tcW w:w="4614" w:type="dxa"/>
            <w:gridSpan w:val="2"/>
          </w:tcPr>
          <w:p w:rsidR="007971C3" w:rsidRPr="000C31C4" w:rsidRDefault="007971C3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K</w:t>
            </w:r>
            <w:r w:rsidRPr="000C31C4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on</w:t>
            </w:r>
            <w:r w:rsidRPr="000C31C4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t</w:t>
            </w:r>
            <w:r w:rsidRPr="000C31C4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ra</w:t>
            </w:r>
            <w:r w:rsidRPr="000C31C4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t</w:t>
            </w:r>
            <w:r w:rsidRPr="000C31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</w:t>
            </w:r>
            <w:r w:rsidRPr="000C31C4">
              <w:rPr>
                <w:rFonts w:ascii="Times New Roman" w:eastAsia="Times New Roman" w:hAnsi="Times New Roman" w:cs="Times New Roman"/>
                <w:b/>
                <w:spacing w:val="36"/>
                <w:sz w:val="20"/>
                <w:szCs w:val="20"/>
              </w:rPr>
              <w:t xml:space="preserve"> </w:t>
            </w:r>
            <w:r w:rsidRPr="000C31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</w:t>
            </w:r>
            <w:r w:rsidRPr="000C31C4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bl</w:t>
            </w:r>
            <w:r w:rsidRPr="000C31C4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i</w:t>
            </w:r>
            <w:r w:rsidRPr="000C31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</w:t>
            </w:r>
            <w:r w:rsidRPr="000C31C4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e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. Përfshin bërjen publike të: </w:t>
            </w:r>
          </w:p>
          <w:p w:rsidR="007971C3" w:rsidRPr="000C31C4" w:rsidRDefault="007971C3" w:rsidP="00672A17">
            <w:pPr>
              <w:pStyle w:val="ListParagraph"/>
              <w:numPr>
                <w:ilvl w:val="0"/>
                <w:numId w:val="4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Objektit të kontratës publike</w:t>
            </w:r>
          </w:p>
          <w:p w:rsidR="007971C3" w:rsidRPr="000C31C4" w:rsidRDefault="007971C3" w:rsidP="00672A17">
            <w:pPr>
              <w:pStyle w:val="ListParagraph"/>
              <w:numPr>
                <w:ilvl w:val="0"/>
                <w:numId w:val="4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Numrit të referencës së procedurës/ kontratës</w:t>
            </w:r>
          </w:p>
          <w:p w:rsidR="007971C3" w:rsidRPr="000C31C4" w:rsidRDefault="007971C3" w:rsidP="00672A17">
            <w:pPr>
              <w:pStyle w:val="ListParagraph"/>
              <w:numPr>
                <w:ilvl w:val="0"/>
                <w:numId w:val="4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Llojit të procedurës</w:t>
            </w:r>
          </w:p>
          <w:p w:rsidR="007971C3" w:rsidRPr="000C31C4" w:rsidRDefault="007971C3" w:rsidP="00672A17">
            <w:pPr>
              <w:pStyle w:val="ListParagraph"/>
              <w:numPr>
                <w:ilvl w:val="0"/>
                <w:numId w:val="4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Termave dhe kushteve të kontratës</w:t>
            </w:r>
          </w:p>
          <w:p w:rsidR="007971C3" w:rsidRPr="000C31C4" w:rsidRDefault="007971C3" w:rsidP="00672A17">
            <w:pPr>
              <w:pStyle w:val="ListParagraph"/>
              <w:numPr>
                <w:ilvl w:val="0"/>
                <w:numId w:val="4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Kohëzgjatjes së kontratës</w:t>
            </w:r>
          </w:p>
          <w:p w:rsidR="007971C3" w:rsidRPr="000C31C4" w:rsidRDefault="007971C3" w:rsidP="00672A17">
            <w:pPr>
              <w:pStyle w:val="ListParagraph"/>
              <w:numPr>
                <w:ilvl w:val="0"/>
                <w:numId w:val="4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Vlerës së kontratës</w:t>
            </w:r>
          </w:p>
          <w:p w:rsidR="007971C3" w:rsidRPr="000C31C4" w:rsidRDefault="007971C3" w:rsidP="00672A17">
            <w:pPr>
              <w:pStyle w:val="ListParagraph"/>
              <w:numPr>
                <w:ilvl w:val="0"/>
                <w:numId w:val="4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Dhënave të autoritetit kontraktor </w:t>
            </w:r>
          </w:p>
          <w:p w:rsidR="007971C3" w:rsidRPr="000C31C4" w:rsidRDefault="007971C3" w:rsidP="00672A17">
            <w:pPr>
              <w:pStyle w:val="ListParagraph"/>
              <w:numPr>
                <w:ilvl w:val="0"/>
                <w:numId w:val="4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Dhënave të kontraktorit/ nënkontraktorit</w:t>
            </w:r>
          </w:p>
          <w:p w:rsidR="007971C3" w:rsidRPr="000C31C4" w:rsidRDefault="007971C3" w:rsidP="00672A17">
            <w:pPr>
              <w:pStyle w:val="ListParagraph"/>
              <w:numPr>
                <w:ilvl w:val="0"/>
                <w:numId w:val="4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Treguesve për matjen e përmbushjes së kontratës</w:t>
            </w:r>
          </w:p>
          <w:p w:rsidR="007971C3" w:rsidRPr="000C31C4" w:rsidRDefault="007971C3" w:rsidP="00672A17">
            <w:pPr>
              <w:pStyle w:val="ListParagraph"/>
              <w:numPr>
                <w:ilvl w:val="0"/>
                <w:numId w:val="4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Strukturave publike përgjegjëse për mbikëqyrjen dhe monitorimin e kontratës</w:t>
            </w:r>
          </w:p>
          <w:p w:rsidR="007971C3" w:rsidRPr="000C31C4" w:rsidRDefault="007971C3" w:rsidP="00672A17">
            <w:pPr>
              <w:pStyle w:val="ListParagraph"/>
              <w:numPr>
                <w:ilvl w:val="0"/>
                <w:numId w:val="4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Procedurave që duhet ndjekur për të bërë një ankimim</w:t>
            </w:r>
          </w:p>
          <w:p w:rsidR="007971C3" w:rsidRPr="000C31C4" w:rsidRDefault="007971C3" w:rsidP="00672A17">
            <w:pPr>
              <w:pStyle w:val="ListParagraph"/>
              <w:numPr>
                <w:ilvl w:val="0"/>
                <w:numId w:val="4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Raporteve të kontrollit, monitorimit dhe auditimit mbi zbatimin e kontratës</w:t>
            </w:r>
          </w:p>
        </w:tc>
        <w:tc>
          <w:tcPr>
            <w:tcW w:w="1843" w:type="dxa"/>
          </w:tcPr>
          <w:p w:rsidR="007971C3" w:rsidRPr="000C31C4" w:rsidRDefault="007971C3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a)Në faqen zyrtare të internetit- menuja……..(me link)</w:t>
            </w:r>
          </w:p>
          <w:p w:rsidR="007971C3" w:rsidRPr="000C31C4" w:rsidRDefault="007971C3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</w:p>
          <w:p w:rsidR="007971C3" w:rsidRPr="000C31C4" w:rsidRDefault="007971C3" w:rsidP="00672A1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b) Vendet e caktuara </w:t>
            </w:r>
          </w:p>
          <w:p w:rsidR="007971C3" w:rsidRPr="000C31C4" w:rsidRDefault="007971C3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 njoftimet publike (citohet adresa e vendeve)</w:t>
            </w:r>
          </w:p>
        </w:tc>
        <w:tc>
          <w:tcPr>
            <w:tcW w:w="1732" w:type="dxa"/>
            <w:gridSpan w:val="2"/>
          </w:tcPr>
          <w:p w:rsidR="007971C3" w:rsidRPr="000C31C4" w:rsidRDefault="007971C3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</w:rPr>
              <w:t>Publikimi brenda 5 (pesë) ditëve nga nënshkrimi i kontratës</w:t>
            </w:r>
          </w:p>
        </w:tc>
        <w:tc>
          <w:tcPr>
            <w:tcW w:w="2250" w:type="dxa"/>
          </w:tcPr>
          <w:p w:rsidR="007971C3" w:rsidRPr="000C31C4" w:rsidRDefault="007971C3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</w:t>
            </w:r>
          </w:p>
        </w:tc>
        <w:tc>
          <w:tcPr>
            <w:tcW w:w="2070" w:type="dxa"/>
          </w:tcPr>
          <w:p w:rsidR="007971C3" w:rsidRPr="000C31C4" w:rsidRDefault="007971C3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</w:t>
            </w:r>
          </w:p>
        </w:tc>
      </w:tr>
      <w:tr w:rsidR="007971C3" w:rsidRPr="000C31C4" w:rsidTr="002B06B0">
        <w:trPr>
          <w:trHeight w:val="9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:rsidR="007971C3" w:rsidRPr="000C31C4" w:rsidRDefault="007971C3" w:rsidP="00672A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t>4</w:t>
            </w:r>
          </w:p>
        </w:tc>
        <w:tc>
          <w:tcPr>
            <w:tcW w:w="4614" w:type="dxa"/>
            <w:gridSpan w:val="2"/>
          </w:tcPr>
          <w:p w:rsidR="007971C3" w:rsidRPr="000C31C4" w:rsidRDefault="007971C3" w:rsidP="00672A1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>E drejta e ankesës dhe vërejtjes në lidhje me shërbimet</w:t>
            </w:r>
          </w:p>
          <w:p w:rsidR="007971C3" w:rsidRPr="000C31C4" w:rsidRDefault="007971C3" w:rsidP="00672A1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Përfshin bërjen publike të: </w:t>
            </w: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 w:eastAsia="en-GB"/>
              </w:rPr>
              <w:t xml:space="preserve"> </w:t>
            </w:r>
          </w:p>
          <w:p w:rsidR="007971C3" w:rsidRPr="000C31C4" w:rsidRDefault="007971C3" w:rsidP="00672A1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 w:eastAsia="en-GB"/>
              </w:rPr>
              <w:t xml:space="preserve">Procedurave për të bërë ankesa apo vërejtje </w:t>
            </w:r>
            <w:r w:rsidRPr="000C31C4"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  <w:t>në lidhje me shërbimet</w:t>
            </w:r>
          </w:p>
          <w:p w:rsidR="007971C3" w:rsidRPr="000C31C4" w:rsidRDefault="007971C3" w:rsidP="00672A1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Adresës postare/elektronike për depozitimin e 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 w:eastAsia="en-GB"/>
              </w:rPr>
              <w:t>ankesave apo vërejtjeve</w:t>
            </w:r>
          </w:p>
        </w:tc>
        <w:tc>
          <w:tcPr>
            <w:tcW w:w="1843" w:type="dxa"/>
          </w:tcPr>
          <w:p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a)Në faqen zyrtare të internetit- menuja……..(me link)</w:t>
            </w:r>
          </w:p>
          <w:p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</w:p>
          <w:p w:rsidR="007971C3" w:rsidRPr="000C31C4" w:rsidRDefault="007971C3" w:rsidP="00672A1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b)Vendet e caktuara </w:t>
            </w:r>
          </w:p>
          <w:p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 njoftimet publike (citohet adresa e vendeve)</w:t>
            </w:r>
          </w:p>
        </w:tc>
        <w:tc>
          <w:tcPr>
            <w:tcW w:w="1732" w:type="dxa"/>
            <w:gridSpan w:val="2"/>
          </w:tcPr>
          <w:p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  <w:t>Brenda 10 ditëve nga shpallja e miratimit</w:t>
            </w:r>
          </w:p>
        </w:tc>
        <w:tc>
          <w:tcPr>
            <w:tcW w:w="2250" w:type="dxa"/>
          </w:tcPr>
          <w:p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</w:t>
            </w:r>
          </w:p>
        </w:tc>
        <w:tc>
          <w:tcPr>
            <w:tcW w:w="2070" w:type="dxa"/>
          </w:tcPr>
          <w:p w:rsidR="007971C3" w:rsidRPr="000C31C4" w:rsidRDefault="00672A17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</w:t>
            </w:r>
          </w:p>
        </w:tc>
      </w:tr>
      <w:tr w:rsidR="00C56B15" w:rsidRPr="000C31C4" w:rsidTr="002B06B0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5" w:type="dxa"/>
            <w:gridSpan w:val="8"/>
            <w:shd w:val="clear" w:color="auto" w:fill="D0CECE" w:themeFill="background2" w:themeFillShade="E6"/>
          </w:tcPr>
          <w:p w:rsidR="00C56B15" w:rsidRPr="000C31C4" w:rsidRDefault="00C56B15" w:rsidP="00672A17">
            <w:pPr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lang w:val="sq-AL"/>
              </w:rPr>
            </w:pPr>
            <w:bookmarkStart w:id="6" w:name="_Toc520205181"/>
            <w:r w:rsidRPr="000C31C4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lang w:val="sq-AL"/>
              </w:rPr>
              <w:t>Fusha 5 - Legjislacioni dhe aktet e brendshme rregullatore</w:t>
            </w:r>
            <w:bookmarkEnd w:id="6"/>
          </w:p>
        </w:tc>
      </w:tr>
      <w:tr w:rsidR="007971C3" w:rsidRPr="000C31C4" w:rsidTr="002B06B0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shd w:val="clear" w:color="auto" w:fill="DEEAF6" w:themeFill="accent1" w:themeFillTint="33"/>
          </w:tcPr>
          <w:p w:rsidR="007971C3" w:rsidRPr="000C31C4" w:rsidRDefault="007971C3" w:rsidP="00672A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>Nr</w:t>
            </w: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t>.</w:t>
            </w:r>
          </w:p>
        </w:tc>
        <w:tc>
          <w:tcPr>
            <w:tcW w:w="4614" w:type="dxa"/>
            <w:gridSpan w:val="2"/>
            <w:shd w:val="clear" w:color="auto" w:fill="DEEAF6" w:themeFill="accent1" w:themeFillTint="33"/>
          </w:tcPr>
          <w:p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Informacioni që bëhet publik pa kërkesë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:rsidR="007971C3" w:rsidRPr="000C31C4" w:rsidRDefault="007971C3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Mënyra e bërjes publike së këtij  informacioni</w:t>
            </w:r>
          </w:p>
        </w:tc>
        <w:tc>
          <w:tcPr>
            <w:tcW w:w="1732" w:type="dxa"/>
            <w:gridSpan w:val="2"/>
            <w:shd w:val="clear" w:color="auto" w:fill="DEEAF6" w:themeFill="accent1" w:themeFillTint="33"/>
          </w:tcPr>
          <w:p w:rsidR="007971C3" w:rsidRPr="000C31C4" w:rsidRDefault="007971C3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 w:eastAsia="en-GB"/>
              </w:rPr>
              <w:t>Afati kohor për publikim</w:t>
            </w:r>
          </w:p>
        </w:tc>
        <w:tc>
          <w:tcPr>
            <w:tcW w:w="2250" w:type="dxa"/>
            <w:shd w:val="clear" w:color="auto" w:fill="DEEAF6" w:themeFill="accent1" w:themeFillTint="33"/>
          </w:tcPr>
          <w:p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Organi miratues</w:t>
            </w:r>
          </w:p>
        </w:tc>
        <w:tc>
          <w:tcPr>
            <w:tcW w:w="2070" w:type="dxa"/>
            <w:shd w:val="clear" w:color="auto" w:fill="DEEAF6" w:themeFill="accent1" w:themeFillTint="33"/>
          </w:tcPr>
          <w:p w:rsidR="007971C3" w:rsidRPr="000C31C4" w:rsidRDefault="007971C3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Organi përgjegjës për publikimin</w:t>
            </w:r>
          </w:p>
        </w:tc>
      </w:tr>
      <w:tr w:rsidR="007971C3" w:rsidRPr="000C31C4" w:rsidTr="002B06B0">
        <w:trPr>
          <w:trHeight w:val="5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:rsidR="007971C3" w:rsidRPr="000C31C4" w:rsidRDefault="00672A17" w:rsidP="00672A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t>1</w:t>
            </w:r>
          </w:p>
        </w:tc>
        <w:tc>
          <w:tcPr>
            <w:tcW w:w="4614" w:type="dxa"/>
            <w:gridSpan w:val="2"/>
          </w:tcPr>
          <w:p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 xml:space="preserve">Legjislacioni dhe aktet e brendshme rregullatore: </w:t>
            </w:r>
          </w:p>
          <w:p w:rsidR="007971C3" w:rsidRPr="000C31C4" w:rsidRDefault="007971C3" w:rsidP="00672A17">
            <w:pPr>
              <w:pStyle w:val="ListParagraph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  <w:t>I organizuar (jo i detyrueshëm) sipas fushave:</w:t>
            </w:r>
          </w:p>
          <w:p w:rsidR="007971C3" w:rsidRPr="000C31C4" w:rsidRDefault="007971C3" w:rsidP="00672A17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Fusha e organizimit dhe funksionimit të NJVV</w:t>
            </w:r>
          </w:p>
          <w:p w:rsidR="007971C3" w:rsidRPr="000C31C4" w:rsidRDefault="007971C3" w:rsidP="00672A17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Fusha e veprimtarisë ekonomiko-financiare </w:t>
            </w:r>
          </w:p>
          <w:p w:rsidR="007971C3" w:rsidRPr="000C31C4" w:rsidRDefault="007971C3" w:rsidP="00672A17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Fusha e qeverisjes së mirë vendore (integriteti, etika, anti-korrupsioni, transparenca, llogaridhënia etj)</w:t>
            </w:r>
          </w:p>
          <w:p w:rsidR="007971C3" w:rsidRPr="000C31C4" w:rsidRDefault="007971C3" w:rsidP="00672A17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Fusha e infrastrukturës dhe shërbimeve publike</w:t>
            </w:r>
          </w:p>
          <w:p w:rsidR="007971C3" w:rsidRPr="000C31C4" w:rsidRDefault="007971C3" w:rsidP="00672A17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Fusha e shërbimeve sociale </w:t>
            </w:r>
          </w:p>
          <w:p w:rsidR="007971C3" w:rsidRPr="000C31C4" w:rsidRDefault="007971C3" w:rsidP="00672A17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Fusha e kulturës, sportit dhe shërbimeve argëtuese</w:t>
            </w:r>
          </w:p>
          <w:p w:rsidR="007971C3" w:rsidRPr="000C31C4" w:rsidRDefault="007971C3" w:rsidP="00672A17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Fusha e mbrojtjes së mjedisit</w:t>
            </w:r>
          </w:p>
          <w:p w:rsidR="007971C3" w:rsidRPr="000C31C4" w:rsidRDefault="007971C3" w:rsidP="00672A17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Fusha e bujqësisë, zhvillimit rural, pyjeve dhe kullotave publike, natyrës dhe biodiversitetit</w:t>
            </w:r>
          </w:p>
          <w:p w:rsidR="007971C3" w:rsidRPr="000C31C4" w:rsidRDefault="007971C3" w:rsidP="00672A17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Fusha e zhvillimit ekonomik vendor</w:t>
            </w:r>
          </w:p>
          <w:p w:rsidR="007971C3" w:rsidRPr="000C31C4" w:rsidRDefault="007971C3" w:rsidP="00672A17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Fusha e sigurisë publike</w:t>
            </w:r>
          </w:p>
          <w:p w:rsidR="007971C3" w:rsidRPr="000C31C4" w:rsidRDefault="007971C3" w:rsidP="00672A17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Fusha e funksioneve dhe kompetencave të deleguara</w:t>
            </w:r>
          </w:p>
          <w:p w:rsidR="007971C3" w:rsidRPr="000C31C4" w:rsidRDefault="007971C3" w:rsidP="00672A17">
            <w:pPr>
              <w:pStyle w:val="ListParagraph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  <w:t>Çdo fushë duhet të përmbajë:</w:t>
            </w:r>
          </w:p>
          <w:p w:rsidR="007971C3" w:rsidRPr="000C31C4" w:rsidRDefault="007971C3" w:rsidP="00672A17">
            <w:pPr>
              <w:pStyle w:val="ListParagraph"/>
              <w:numPr>
                <w:ilvl w:val="0"/>
                <w:numId w:val="2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  <w:t>Aktet ligjore dhe nënligjore përkatëse</w:t>
            </w:r>
          </w:p>
          <w:p w:rsidR="007971C3" w:rsidRPr="000C31C4" w:rsidRDefault="007971C3" w:rsidP="00672A17">
            <w:pPr>
              <w:pStyle w:val="ListParagraph"/>
              <w:numPr>
                <w:ilvl w:val="0"/>
                <w:numId w:val="2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  <w:t>Dokumentet politike kombëtar përkatës</w:t>
            </w:r>
          </w:p>
          <w:p w:rsidR="007971C3" w:rsidRPr="000C31C4" w:rsidRDefault="007971C3" w:rsidP="00672A17">
            <w:pPr>
              <w:pStyle w:val="ListParagraph"/>
              <w:numPr>
                <w:ilvl w:val="0"/>
                <w:numId w:val="2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  <w:t>Vendimet, urdhëresat dhe urdhrat e këshillit të NJVV-së me karakter normativ</w:t>
            </w:r>
          </w:p>
          <w:p w:rsidR="007971C3" w:rsidRPr="000C31C4" w:rsidRDefault="007971C3" w:rsidP="00672A17">
            <w:pPr>
              <w:pStyle w:val="ListParagraph"/>
              <w:numPr>
                <w:ilvl w:val="0"/>
                <w:numId w:val="2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  <w:t xml:space="preserve">Vendimet, urdhëresat dhe urdhrat e </w:t>
            </w:r>
            <w:r w:rsidR="00EA232A" w:rsidRPr="000C31C4"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  <w:t>Titullari</w:t>
            </w:r>
            <w:r w:rsidRPr="000C31C4"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  <w:t>t të NJVV-së me karakter normativ</w:t>
            </w:r>
          </w:p>
          <w:p w:rsidR="007971C3" w:rsidRPr="000C31C4" w:rsidRDefault="007971C3" w:rsidP="002B06B0">
            <w:pPr>
              <w:pStyle w:val="ListParagraph"/>
              <w:numPr>
                <w:ilvl w:val="0"/>
                <w:numId w:val="2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  <w:t>Dokumentet politike vendor</w:t>
            </w:r>
          </w:p>
        </w:tc>
        <w:tc>
          <w:tcPr>
            <w:tcW w:w="1843" w:type="dxa"/>
          </w:tcPr>
          <w:p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a)Në faqen zyrtare të internetit- menuja……..(me link)</w:t>
            </w:r>
          </w:p>
          <w:p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:rsidR="007971C3" w:rsidRPr="000C31C4" w:rsidRDefault="007971C3" w:rsidP="00672A1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b)Vendet e caktuara </w:t>
            </w:r>
          </w:p>
          <w:p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 njoftimet publike (citohet adresa e vendeve)</w:t>
            </w:r>
          </w:p>
        </w:tc>
        <w:tc>
          <w:tcPr>
            <w:tcW w:w="1732" w:type="dxa"/>
            <w:gridSpan w:val="2"/>
          </w:tcPr>
          <w:p w:rsidR="007971C3" w:rsidRPr="000C31C4" w:rsidRDefault="007971C3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  <w:t>Menjëherë pas botimit në fletore zyrtare.</w:t>
            </w:r>
          </w:p>
          <w:p w:rsidR="007971C3" w:rsidRPr="000C31C4" w:rsidRDefault="007971C3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</w:pPr>
          </w:p>
          <w:p w:rsidR="007971C3" w:rsidRPr="000C31C4" w:rsidRDefault="007971C3" w:rsidP="00672A1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  <w:t xml:space="preserve">Vendimet, urdhëresat dhe urdhrat e këshillit dhe </w:t>
            </w:r>
            <w:r w:rsidR="00EA232A" w:rsidRPr="000C31C4"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  <w:t>Titullari</w:t>
            </w:r>
            <w:r w:rsidRPr="000C31C4"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  <w:t xml:space="preserve">t të NJVV-së 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brenda 10 ditëve nga</w:t>
            </w:r>
          </w:p>
          <w:p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data e miratimit të tyre</w:t>
            </w:r>
          </w:p>
          <w:p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</w:pPr>
          </w:p>
          <w:p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</w:pPr>
          </w:p>
          <w:p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</w:pPr>
          </w:p>
          <w:p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</w:pPr>
          </w:p>
          <w:p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</w:pPr>
          </w:p>
        </w:tc>
        <w:tc>
          <w:tcPr>
            <w:tcW w:w="2250" w:type="dxa"/>
          </w:tcPr>
          <w:p w:rsidR="007971C3" w:rsidRPr="000C31C4" w:rsidRDefault="007971C3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Kuvendi i Shqipërisë</w:t>
            </w:r>
          </w:p>
          <w:p w:rsidR="007971C3" w:rsidRPr="000C31C4" w:rsidRDefault="007971C3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:rsidR="007971C3" w:rsidRPr="000C31C4" w:rsidRDefault="007971C3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Këshilli i Ministrave</w:t>
            </w:r>
          </w:p>
          <w:p w:rsidR="007971C3" w:rsidRPr="000C31C4" w:rsidRDefault="007971C3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:rsidR="007971C3" w:rsidRPr="000C31C4" w:rsidRDefault="007971C3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Ministri</w:t>
            </w:r>
          </w:p>
          <w:p w:rsidR="007971C3" w:rsidRPr="000C31C4" w:rsidRDefault="007971C3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Këshilli i NJVV</w:t>
            </w:r>
          </w:p>
          <w:p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:rsidR="007971C3" w:rsidRPr="000C31C4" w:rsidRDefault="007971C3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</w:t>
            </w:r>
          </w:p>
          <w:p w:rsidR="007971C3" w:rsidRPr="000C31C4" w:rsidRDefault="007971C3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070" w:type="dxa"/>
          </w:tcPr>
          <w:p w:rsidR="007971C3" w:rsidRPr="000C31C4" w:rsidRDefault="00672A17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</w:t>
            </w:r>
          </w:p>
        </w:tc>
      </w:tr>
      <w:tr w:rsidR="00C56B15" w:rsidRPr="000C31C4" w:rsidTr="002B06B0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5" w:type="dxa"/>
            <w:gridSpan w:val="8"/>
            <w:shd w:val="clear" w:color="auto" w:fill="D0CECE" w:themeFill="background2" w:themeFillShade="E6"/>
          </w:tcPr>
          <w:p w:rsidR="00C56B15" w:rsidRPr="000C31C4" w:rsidRDefault="00C56B15" w:rsidP="00672A17">
            <w:pPr>
              <w:pStyle w:val="Heading2"/>
              <w:spacing w:before="0"/>
              <w:outlineLvl w:val="1"/>
              <w:rPr>
                <w:rFonts w:ascii="Times New Roman" w:hAnsi="Times New Roman" w:cs="Times New Roman"/>
                <w:sz w:val="20"/>
                <w:szCs w:val="20"/>
                <w:highlight w:val="lightGray"/>
                <w:lang w:val="sq-AL"/>
              </w:rPr>
            </w:pPr>
            <w:bookmarkStart w:id="7" w:name="_Toc520205182"/>
            <w:r w:rsidRPr="000C31C4">
              <w:rPr>
                <w:rFonts w:ascii="Times New Roman" w:hAnsi="Times New Roman" w:cs="Times New Roman"/>
                <w:sz w:val="20"/>
                <w:szCs w:val="20"/>
                <w:highlight w:val="lightGray"/>
                <w:lang w:val="sq-AL"/>
              </w:rPr>
              <w:t>Fusha 6 - Pjesëmarrja qytetare në vendimmarrje</w:t>
            </w:r>
            <w:bookmarkEnd w:id="7"/>
          </w:p>
          <w:p w:rsidR="00C56B15" w:rsidRPr="000C31C4" w:rsidRDefault="00C56B15" w:rsidP="00672A17">
            <w:pPr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</w:tr>
      <w:tr w:rsidR="0095732F" w:rsidRPr="000C31C4" w:rsidTr="002B06B0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shd w:val="clear" w:color="auto" w:fill="DEEAF6" w:themeFill="accent1" w:themeFillTint="33"/>
          </w:tcPr>
          <w:p w:rsidR="0095732F" w:rsidRPr="000C31C4" w:rsidRDefault="0095732F" w:rsidP="00672A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Nr.</w:t>
            </w:r>
          </w:p>
        </w:tc>
        <w:tc>
          <w:tcPr>
            <w:tcW w:w="4614" w:type="dxa"/>
            <w:gridSpan w:val="2"/>
            <w:shd w:val="clear" w:color="auto" w:fill="DEEAF6" w:themeFill="accent1" w:themeFillTint="33"/>
          </w:tcPr>
          <w:p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Informacioni që bëhet publik pa kërkesë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Mënyra e bërjes publike së këtij  informacioni</w:t>
            </w:r>
          </w:p>
        </w:tc>
        <w:tc>
          <w:tcPr>
            <w:tcW w:w="1732" w:type="dxa"/>
            <w:gridSpan w:val="2"/>
            <w:shd w:val="clear" w:color="auto" w:fill="DEEAF6" w:themeFill="accent1" w:themeFillTint="33"/>
          </w:tcPr>
          <w:p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 w:eastAsia="en-GB"/>
              </w:rPr>
              <w:t>Afati kohor për publikim</w:t>
            </w:r>
          </w:p>
        </w:tc>
        <w:tc>
          <w:tcPr>
            <w:tcW w:w="2250" w:type="dxa"/>
            <w:shd w:val="clear" w:color="auto" w:fill="DEEAF6" w:themeFill="accent1" w:themeFillTint="33"/>
          </w:tcPr>
          <w:p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Organi miratues</w:t>
            </w:r>
          </w:p>
        </w:tc>
        <w:tc>
          <w:tcPr>
            <w:tcW w:w="2070" w:type="dxa"/>
            <w:shd w:val="clear" w:color="auto" w:fill="DEEAF6" w:themeFill="accent1" w:themeFillTint="33"/>
          </w:tcPr>
          <w:p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Organi përgjegjës për publikimin</w:t>
            </w:r>
          </w:p>
        </w:tc>
      </w:tr>
      <w:tr w:rsidR="0095732F" w:rsidRPr="000C31C4" w:rsidTr="002B06B0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:rsidR="0095732F" w:rsidRPr="000C31C4" w:rsidRDefault="00672A17" w:rsidP="00672A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t>1</w:t>
            </w:r>
          </w:p>
        </w:tc>
        <w:tc>
          <w:tcPr>
            <w:tcW w:w="4614" w:type="dxa"/>
            <w:gridSpan w:val="2"/>
          </w:tcPr>
          <w:p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Të dhënat e koordinatorit për njoftimin dhe konsultimin publik.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Përfshin bërjen publike të: </w:t>
            </w: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 w:eastAsia="en-GB"/>
              </w:rPr>
              <w:t xml:space="preserve"> </w:t>
            </w:r>
          </w:p>
          <w:p w:rsidR="0095732F" w:rsidRPr="000C31C4" w:rsidRDefault="0095732F" w:rsidP="00672A17">
            <w:pPr>
              <w:pStyle w:val="NoSpacing"/>
              <w:numPr>
                <w:ilvl w:val="0"/>
                <w:numId w:val="3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Emër mbiemër të koordinatorit</w:t>
            </w:r>
          </w:p>
          <w:p w:rsidR="0095732F" w:rsidRPr="000C31C4" w:rsidRDefault="0095732F" w:rsidP="00672A17">
            <w:pPr>
              <w:pStyle w:val="NoSpacing"/>
              <w:numPr>
                <w:ilvl w:val="0"/>
                <w:numId w:val="3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Adresën postare/ elektronike të tij</w:t>
            </w:r>
          </w:p>
          <w:p w:rsidR="0095732F" w:rsidRPr="000C31C4" w:rsidRDefault="0095732F" w:rsidP="00672A17">
            <w:pPr>
              <w:pStyle w:val="NoSpacing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Orarin e punës</w:t>
            </w:r>
          </w:p>
          <w:p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1843" w:type="dxa"/>
          </w:tcPr>
          <w:p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a)Në faqen zyrtare të internetit- menuja……..(me link)</w:t>
            </w:r>
          </w:p>
          <w:p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</w:p>
          <w:p w:rsidR="0095732F" w:rsidRPr="000C31C4" w:rsidRDefault="0095732F" w:rsidP="00672A1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b) Vendet e caktuara </w:t>
            </w:r>
          </w:p>
          <w:p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>për njoftimet publike (citohet adresa e vendeve)</w:t>
            </w:r>
          </w:p>
        </w:tc>
        <w:tc>
          <w:tcPr>
            <w:tcW w:w="1732" w:type="dxa"/>
            <w:gridSpan w:val="2"/>
          </w:tcPr>
          <w:p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  <w:lastRenderedPageBreak/>
              <w:t>Menjëherë p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as miratimit të urdhrit të caktimit të Koordinatorit</w:t>
            </w:r>
            <w:r w:rsidRPr="000C3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 w:eastAsia="en-GB"/>
              </w:rPr>
              <w:t xml:space="preserve"> </w:t>
            </w:r>
          </w:p>
        </w:tc>
        <w:tc>
          <w:tcPr>
            <w:tcW w:w="2250" w:type="dxa"/>
          </w:tcPr>
          <w:p w:rsidR="0095732F" w:rsidRPr="000C31C4" w:rsidRDefault="00EA232A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</w:t>
            </w:r>
            <w:r w:rsidR="0095732F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i </w:t>
            </w:r>
            <w:r w:rsidR="00C56B15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 NJVV</w:t>
            </w:r>
          </w:p>
        </w:tc>
        <w:tc>
          <w:tcPr>
            <w:tcW w:w="2070" w:type="dxa"/>
          </w:tcPr>
          <w:p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Koordinatori për njoftimin dhe konsultimin publik</w:t>
            </w:r>
          </w:p>
        </w:tc>
      </w:tr>
      <w:tr w:rsidR="0095732F" w:rsidRPr="000C31C4" w:rsidTr="002B06B0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:rsidR="0095732F" w:rsidRPr="000C31C4" w:rsidRDefault="00672A17" w:rsidP="00672A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lastRenderedPageBreak/>
              <w:t>2</w:t>
            </w:r>
          </w:p>
        </w:tc>
        <w:tc>
          <w:tcPr>
            <w:tcW w:w="4614" w:type="dxa"/>
            <w:gridSpan w:val="2"/>
          </w:tcPr>
          <w:p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Plani vjetor për procesin e vendimmarrjes me pjesëmarrje.</w:t>
            </w:r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Përfshin bërjen publike të:</w:t>
            </w: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 xml:space="preserve">  </w:t>
            </w:r>
          </w:p>
          <w:p w:rsidR="0095732F" w:rsidRPr="000C31C4" w:rsidRDefault="0095732F" w:rsidP="00672A17">
            <w:pPr>
              <w:pStyle w:val="NoSpacing"/>
              <w:numPr>
                <w:ilvl w:val="0"/>
                <w:numId w:val="3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Akteve që do të konsultohen</w:t>
            </w:r>
          </w:p>
          <w:p w:rsidR="0095732F" w:rsidRPr="000C31C4" w:rsidRDefault="0095732F" w:rsidP="00672A17">
            <w:pPr>
              <w:pStyle w:val="NoSpacing"/>
              <w:numPr>
                <w:ilvl w:val="0"/>
                <w:numId w:val="3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Mënyrat e konsultimit</w:t>
            </w:r>
          </w:p>
          <w:p w:rsidR="0095732F" w:rsidRPr="000C31C4" w:rsidRDefault="0095732F" w:rsidP="00672A17">
            <w:pPr>
              <w:pStyle w:val="NoSpacing"/>
              <w:numPr>
                <w:ilvl w:val="0"/>
                <w:numId w:val="3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Afatet </w:t>
            </w:r>
          </w:p>
          <w:p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Strukturat përgjegjëse</w:t>
            </w:r>
          </w:p>
        </w:tc>
        <w:tc>
          <w:tcPr>
            <w:tcW w:w="1843" w:type="dxa"/>
          </w:tcPr>
          <w:p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a)Në faqen zyrtare të internetit- menuja……..(me link)</w:t>
            </w:r>
          </w:p>
          <w:p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</w:p>
          <w:p w:rsidR="0095732F" w:rsidRPr="000C31C4" w:rsidRDefault="0095732F" w:rsidP="00672A1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b) Vendet e caktuara </w:t>
            </w:r>
          </w:p>
          <w:p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 njoftimet publike (citohen adresa e vendeve)</w:t>
            </w:r>
          </w:p>
        </w:tc>
        <w:tc>
          <w:tcPr>
            <w:tcW w:w="1732" w:type="dxa"/>
            <w:gridSpan w:val="2"/>
          </w:tcPr>
          <w:p w:rsidR="0095732F" w:rsidRPr="000C31C4" w:rsidRDefault="0095732F" w:rsidP="00672A1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Brenda 10 ditëve nga</w:t>
            </w:r>
          </w:p>
          <w:p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data e miratimit </w:t>
            </w:r>
          </w:p>
        </w:tc>
        <w:tc>
          <w:tcPr>
            <w:tcW w:w="2250" w:type="dxa"/>
          </w:tcPr>
          <w:p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Këshilli </w:t>
            </w:r>
            <w:r w:rsidR="00672A17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</w:t>
            </w:r>
            <w:r w:rsidR="00C56B15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NJVV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</w:p>
          <w:p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:rsidR="0095732F" w:rsidRPr="000C31C4" w:rsidRDefault="00EA232A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</w:t>
            </w:r>
            <w:r w:rsidR="0095732F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i </w:t>
            </w:r>
            <w:r w:rsidR="00C56B15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NJVV</w:t>
            </w:r>
          </w:p>
        </w:tc>
        <w:tc>
          <w:tcPr>
            <w:tcW w:w="2070" w:type="dxa"/>
          </w:tcPr>
          <w:p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Sekretari i Këshillit </w:t>
            </w:r>
            <w:r w:rsidR="00672A17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</w:t>
            </w:r>
            <w:r w:rsidR="00C56B15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NJVV</w:t>
            </w:r>
          </w:p>
          <w:p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Koordinatori për njoftimin dhe konsultimin publik</w:t>
            </w:r>
          </w:p>
        </w:tc>
      </w:tr>
      <w:tr w:rsidR="0095732F" w:rsidRPr="000C31C4" w:rsidTr="002B06B0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:rsidR="0095732F" w:rsidRPr="000C31C4" w:rsidRDefault="007629BD" w:rsidP="00672A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t>3</w:t>
            </w:r>
          </w:p>
        </w:tc>
        <w:tc>
          <w:tcPr>
            <w:tcW w:w="4614" w:type="dxa"/>
            <w:gridSpan w:val="2"/>
          </w:tcPr>
          <w:p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Dispozitat e brendshme rregullatorë për këshillimin me publikun.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Përfshin bërjen publike të:  </w:t>
            </w:r>
          </w:p>
          <w:p w:rsidR="0095732F" w:rsidRPr="000C31C4" w:rsidRDefault="0095732F" w:rsidP="00672A17">
            <w:pPr>
              <w:pStyle w:val="ListParagraph"/>
              <w:numPr>
                <w:ilvl w:val="0"/>
                <w:numId w:val="3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Procedurave, afateve dhe mënyrat e organizimit për çdo formë/lloj konsultimi</w:t>
            </w:r>
          </w:p>
          <w:p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Strukturat përgjegjëse për aktet e detyrueshme për konsultim</w:t>
            </w:r>
          </w:p>
        </w:tc>
        <w:tc>
          <w:tcPr>
            <w:tcW w:w="1843" w:type="dxa"/>
          </w:tcPr>
          <w:p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a)Në faqen zyrtare të internetit- menuja……..(me link)</w:t>
            </w:r>
          </w:p>
          <w:p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:rsidR="0095732F" w:rsidRPr="000C31C4" w:rsidRDefault="0095732F" w:rsidP="00672A1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b) Vendet e caktuara </w:t>
            </w:r>
          </w:p>
          <w:p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 njoftimet publike (citohen adresa e vendeve)</w:t>
            </w:r>
          </w:p>
        </w:tc>
        <w:tc>
          <w:tcPr>
            <w:tcW w:w="1732" w:type="dxa"/>
            <w:gridSpan w:val="2"/>
          </w:tcPr>
          <w:p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Brenda 10 ditëve nga data e miratimit</w:t>
            </w:r>
          </w:p>
        </w:tc>
        <w:tc>
          <w:tcPr>
            <w:tcW w:w="2250" w:type="dxa"/>
          </w:tcPr>
          <w:p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Këshilli </w:t>
            </w:r>
            <w:r w:rsidR="007629BD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</w:t>
            </w:r>
            <w:r w:rsidR="00C56B15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NJVV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</w:p>
          <w:p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:rsidR="0095732F" w:rsidRPr="000C31C4" w:rsidRDefault="00EA232A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</w:t>
            </w:r>
            <w:r w:rsidR="0095732F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i </w:t>
            </w:r>
            <w:r w:rsidR="00C56B15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NJVV</w:t>
            </w:r>
            <w:r w:rsidR="0095732F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</w:p>
        </w:tc>
        <w:tc>
          <w:tcPr>
            <w:tcW w:w="2070" w:type="dxa"/>
          </w:tcPr>
          <w:p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Sekretari i Këshillit </w:t>
            </w:r>
            <w:r w:rsidR="007629BD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</w:t>
            </w:r>
            <w:r w:rsidR="00C56B15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NJVV</w:t>
            </w:r>
          </w:p>
          <w:p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Koordinatori për njoftimin dhe konsultimin publik</w:t>
            </w:r>
          </w:p>
        </w:tc>
      </w:tr>
      <w:tr w:rsidR="0095732F" w:rsidRPr="000C31C4" w:rsidTr="002B06B0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:rsidR="0095732F" w:rsidRPr="000C31C4" w:rsidRDefault="007629BD" w:rsidP="00672A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t>4</w:t>
            </w:r>
          </w:p>
        </w:tc>
        <w:tc>
          <w:tcPr>
            <w:tcW w:w="4614" w:type="dxa"/>
            <w:gridSpan w:val="2"/>
          </w:tcPr>
          <w:p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 xml:space="preserve">Akte për të cilët është e detyrueshme zhvillimi i konsultimit publik. 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Përfshin bërjen publike të</w:t>
            </w: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 xml:space="preserve">:  </w:t>
            </w:r>
          </w:p>
          <w:p w:rsidR="0095732F" w:rsidRPr="000C31C4" w:rsidRDefault="0095732F" w:rsidP="00672A17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Listës së akteve për të cilët është e detyrueshme zhvillimi i konsultimit publik</w:t>
            </w:r>
          </w:p>
          <w:p w:rsidR="0095732F" w:rsidRPr="000C31C4" w:rsidRDefault="0095732F" w:rsidP="00672A1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1843" w:type="dxa"/>
          </w:tcPr>
          <w:p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a)Në faqen zyrtare të internetit- menuja……..(me link)</w:t>
            </w:r>
          </w:p>
          <w:p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:rsidR="0095732F" w:rsidRPr="000C31C4" w:rsidRDefault="0095732F" w:rsidP="00672A1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b) Vendet e caktuara </w:t>
            </w:r>
          </w:p>
          <w:p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 njoftimet publike (citohen adresa e vendeve)</w:t>
            </w:r>
          </w:p>
        </w:tc>
        <w:tc>
          <w:tcPr>
            <w:tcW w:w="1732" w:type="dxa"/>
            <w:gridSpan w:val="2"/>
          </w:tcPr>
          <w:p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  <w:t>Menjëherë</w:t>
            </w:r>
          </w:p>
        </w:tc>
        <w:tc>
          <w:tcPr>
            <w:tcW w:w="2250" w:type="dxa"/>
          </w:tcPr>
          <w:p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Koordinatori për njoftimin dhe konsultimin publik</w:t>
            </w:r>
          </w:p>
        </w:tc>
        <w:tc>
          <w:tcPr>
            <w:tcW w:w="2070" w:type="dxa"/>
          </w:tcPr>
          <w:p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Sekretari i Këshillit </w:t>
            </w:r>
            <w:r w:rsidR="007629BD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</w:t>
            </w:r>
            <w:r w:rsidR="00C56B15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NJVV</w:t>
            </w:r>
          </w:p>
          <w:p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Koordinatori për njoftimin dhe konsultimin publik</w:t>
            </w:r>
          </w:p>
        </w:tc>
      </w:tr>
      <w:tr w:rsidR="0095732F" w:rsidRPr="000C31C4" w:rsidTr="002B06B0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:rsidR="0095732F" w:rsidRPr="000C31C4" w:rsidRDefault="007629BD" w:rsidP="00672A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t>5</w:t>
            </w:r>
          </w:p>
        </w:tc>
        <w:tc>
          <w:tcPr>
            <w:tcW w:w="4614" w:type="dxa"/>
            <w:gridSpan w:val="2"/>
          </w:tcPr>
          <w:p w:rsidR="0095732F" w:rsidRPr="000C31C4" w:rsidRDefault="0095732F" w:rsidP="00672A17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Njoftimi për nismën vendimmarrëse me pjesëmarrje</w:t>
            </w:r>
          </w:p>
          <w:p w:rsidR="0095732F" w:rsidRPr="000C31C4" w:rsidRDefault="0095732F" w:rsidP="00672A17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Përfshin bërjen publike të:</w:t>
            </w:r>
          </w:p>
          <w:p w:rsidR="0095732F" w:rsidRPr="000C31C4" w:rsidRDefault="0095732F" w:rsidP="00672A17">
            <w:pPr>
              <w:pStyle w:val="ListParagraph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Projektaktit, relacionin shpjegues dhe dokumentave shoqërues të tij.</w:t>
            </w:r>
          </w:p>
          <w:p w:rsidR="0095732F" w:rsidRPr="000C31C4" w:rsidRDefault="0095732F" w:rsidP="00672A17">
            <w:pPr>
              <w:pStyle w:val="ListParagraph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Arsyeve të nevojshme për nxjerrjen e projektaktit, si dhe ndikimi që ai do të ketë </w:t>
            </w:r>
          </w:p>
          <w:p w:rsidR="0095732F" w:rsidRPr="000C31C4" w:rsidRDefault="0095732F" w:rsidP="00672A17">
            <w:pPr>
              <w:pStyle w:val="ListParagraph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Afatit, vendit dhe mënyrën me të cilën palët e interesuara paraqesin ose dërgojnë rekomandimet e tyre;</w:t>
            </w:r>
          </w:p>
          <w:p w:rsidR="0095732F" w:rsidRPr="000C31C4" w:rsidRDefault="0095732F" w:rsidP="00672A17">
            <w:pPr>
              <w:pStyle w:val="ListParagraph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lastRenderedPageBreak/>
              <w:t xml:space="preserve">Adresën e kontaktit të koordinatorit për njoftimin dhe konsultimin publik të </w:t>
            </w:r>
            <w:r w:rsidR="00C56B15" w:rsidRPr="000C31C4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i NJVV</w:t>
            </w:r>
            <w:r w:rsidRPr="000C31C4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 ose të strukturës përgjegjëse për mbledhjen e rekomandimeve e të komenteve për projektaktin;</w:t>
            </w:r>
          </w:p>
          <w:p w:rsidR="0095732F" w:rsidRPr="000C31C4" w:rsidRDefault="0095732F" w:rsidP="00672A17">
            <w:pPr>
              <w:pStyle w:val="ListParagraph"/>
              <w:numPr>
                <w:ilvl w:val="0"/>
                <w:numId w:val="4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Vendin dhe datën e organizimit të takimit publik në rastet kur </w:t>
            </w:r>
            <w:r w:rsidR="00C56B15" w:rsidRPr="000C31C4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NJVV </w:t>
            </w:r>
            <w:r w:rsidRPr="000C31C4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vendos për organizimin e tij</w:t>
            </w:r>
          </w:p>
          <w:p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1843" w:type="dxa"/>
          </w:tcPr>
          <w:p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>a)Në faqen zyrtare të internetit- menuja……..(me link)</w:t>
            </w:r>
          </w:p>
          <w:p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:rsidR="0095732F" w:rsidRPr="000C31C4" w:rsidRDefault="0095732F" w:rsidP="00672A1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b) Vendet e caktuara </w:t>
            </w:r>
          </w:p>
          <w:p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 njoftimet publike (citohet adresa e vendeve)</w:t>
            </w:r>
          </w:p>
        </w:tc>
        <w:tc>
          <w:tcPr>
            <w:tcW w:w="1732" w:type="dxa"/>
            <w:gridSpan w:val="2"/>
          </w:tcPr>
          <w:p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  <w:t xml:space="preserve">Menjëherë </w:t>
            </w:r>
          </w:p>
        </w:tc>
        <w:tc>
          <w:tcPr>
            <w:tcW w:w="2250" w:type="dxa"/>
          </w:tcPr>
          <w:p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Këshilli </w:t>
            </w:r>
            <w:r w:rsidR="007629BD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</w:t>
            </w:r>
            <w:r w:rsidR="00C56B15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NJVV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</w:p>
          <w:p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:rsidR="0095732F" w:rsidRPr="000C31C4" w:rsidRDefault="00EA232A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</w:t>
            </w:r>
            <w:r w:rsidR="007629BD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i</w:t>
            </w:r>
            <w:r w:rsidR="00C56B15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NJVV</w:t>
            </w:r>
          </w:p>
          <w:p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070" w:type="dxa"/>
          </w:tcPr>
          <w:p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Sekretari i Këshillit </w:t>
            </w:r>
            <w:r w:rsidR="007629BD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</w:t>
            </w:r>
            <w:r w:rsidR="00C56B15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NJVV</w:t>
            </w:r>
          </w:p>
          <w:p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Koordinatori për njoftimin dhe konsultimin publik</w:t>
            </w:r>
          </w:p>
        </w:tc>
      </w:tr>
      <w:tr w:rsidR="0095732F" w:rsidRPr="000C31C4" w:rsidTr="002B06B0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:rsidR="0095732F" w:rsidRPr="000C31C4" w:rsidRDefault="007629BD" w:rsidP="00672A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lastRenderedPageBreak/>
              <w:t>6</w:t>
            </w:r>
          </w:p>
        </w:tc>
        <w:tc>
          <w:tcPr>
            <w:tcW w:w="4614" w:type="dxa"/>
            <w:gridSpan w:val="2"/>
          </w:tcPr>
          <w:p w:rsidR="0095732F" w:rsidRPr="000C31C4" w:rsidRDefault="0095732F" w:rsidP="00672A1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 xml:space="preserve">Procedura e marrjes dhe shqyrtimit të komenteve dhe rekomandimeve. 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Përfshin bërjen publike të:</w:t>
            </w:r>
          </w:p>
          <w:p w:rsidR="0095732F" w:rsidRPr="000C31C4" w:rsidRDefault="0095732F" w:rsidP="00672A17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Adresën postare/ elektronike për dërgimin e komenteve dhe rekomandimeve</w:t>
            </w:r>
          </w:p>
          <w:p w:rsidR="0095732F" w:rsidRPr="000C31C4" w:rsidRDefault="0095732F" w:rsidP="00672A17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Afatin për dërgimin e komenteve dhe rekomandimeve</w:t>
            </w:r>
          </w:p>
          <w:p w:rsidR="0095732F" w:rsidRPr="000C31C4" w:rsidRDefault="0095732F" w:rsidP="00672A17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Mënyrën  e mbajtjes së procesverbalit dhe regjistrimit të takimit publik për takimet publike</w:t>
            </w:r>
          </w:p>
          <w:p w:rsidR="0095732F" w:rsidRPr="000C31C4" w:rsidRDefault="0095732F" w:rsidP="00672A17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Mënyrën e trajtimit të komenteve dhe rekomandimeve</w:t>
            </w:r>
          </w:p>
          <w:p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Mënyrën e dhënies së arsyeve për mospranimin komenteve dhe rekomandimeve</w:t>
            </w:r>
          </w:p>
        </w:tc>
        <w:tc>
          <w:tcPr>
            <w:tcW w:w="1843" w:type="dxa"/>
          </w:tcPr>
          <w:p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a)Në faqen zyrtare të internetit- menuja……..(me link)</w:t>
            </w:r>
          </w:p>
          <w:p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:rsidR="0095732F" w:rsidRPr="000C31C4" w:rsidRDefault="0095732F" w:rsidP="00672A1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b) Vendet e caktuara </w:t>
            </w:r>
          </w:p>
          <w:p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 njoftimet publike (citohet adresa e vendeve)</w:t>
            </w:r>
          </w:p>
        </w:tc>
        <w:tc>
          <w:tcPr>
            <w:tcW w:w="1732" w:type="dxa"/>
            <w:gridSpan w:val="2"/>
          </w:tcPr>
          <w:p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  <w:t>Menjëherë</w:t>
            </w:r>
          </w:p>
        </w:tc>
        <w:tc>
          <w:tcPr>
            <w:tcW w:w="2250" w:type="dxa"/>
          </w:tcPr>
          <w:p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Këshilli </w:t>
            </w:r>
            <w:r w:rsidR="007629BD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</w:t>
            </w:r>
            <w:r w:rsidR="00C56B15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NJVV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</w:p>
        </w:tc>
        <w:tc>
          <w:tcPr>
            <w:tcW w:w="2070" w:type="dxa"/>
          </w:tcPr>
          <w:p w:rsidR="0095732F" w:rsidRPr="000C31C4" w:rsidRDefault="007629BD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Sekretari i Këshillit i </w:t>
            </w:r>
            <w:r w:rsidR="00C56B15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NJVV</w:t>
            </w:r>
          </w:p>
          <w:p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Koordinatori për njoftimin dhe konsultimin publik</w:t>
            </w:r>
          </w:p>
        </w:tc>
      </w:tr>
      <w:tr w:rsidR="0095732F" w:rsidRPr="000C31C4" w:rsidTr="002B06B0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:rsidR="0095732F" w:rsidRPr="000C31C4" w:rsidRDefault="0095732F" w:rsidP="007629BD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t>7</w:t>
            </w:r>
          </w:p>
        </w:tc>
        <w:tc>
          <w:tcPr>
            <w:tcW w:w="4614" w:type="dxa"/>
            <w:gridSpan w:val="2"/>
          </w:tcPr>
          <w:p w:rsidR="0095732F" w:rsidRPr="000C31C4" w:rsidRDefault="0095732F" w:rsidP="00672A17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Procedurat që duhen ndjekur për të bërë një ankim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në lidhje me konsultimin publik. </w:t>
            </w:r>
          </w:p>
          <w:p w:rsidR="0095732F" w:rsidRPr="000C31C4" w:rsidRDefault="0095732F" w:rsidP="00672A17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Përfshin bërjen publike të:</w:t>
            </w:r>
          </w:p>
          <w:p w:rsidR="0095732F" w:rsidRPr="000C31C4" w:rsidRDefault="0095732F" w:rsidP="00672A17">
            <w:pPr>
              <w:pStyle w:val="ListParagraph"/>
              <w:numPr>
                <w:ilvl w:val="0"/>
                <w:numId w:val="4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Subjektet ku mund të bëhet ankesa ( Komisioneri për të Drejtën e Informimit dhe Mbrojtjen e të Dhënave Personale Këshilli i </w:t>
            </w:r>
            <w:r w:rsidR="00C56B15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 NJVV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, </w:t>
            </w:r>
            <w:r w:rsidR="00EA232A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i </w:t>
            </w:r>
            <w:r w:rsidR="00C56B15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 NJVV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;)</w:t>
            </w:r>
          </w:p>
          <w:p w:rsidR="0095732F" w:rsidRPr="000C31C4" w:rsidRDefault="0095732F" w:rsidP="00672A17">
            <w:pPr>
              <w:pStyle w:val="NoSpacing"/>
              <w:numPr>
                <w:ilvl w:val="0"/>
                <w:numId w:val="4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Adresën postare/ elektronike për dërgimin e ankesës</w:t>
            </w:r>
          </w:p>
          <w:p w:rsidR="0095732F" w:rsidRPr="000C31C4" w:rsidRDefault="0095732F" w:rsidP="00672A17">
            <w:pPr>
              <w:pStyle w:val="NoSpacing"/>
              <w:numPr>
                <w:ilvl w:val="0"/>
                <w:numId w:val="4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Procedurat për të bërë një ankesë në lidhje me këshillimin me publikun</w:t>
            </w:r>
          </w:p>
          <w:p w:rsidR="0095732F" w:rsidRPr="000C31C4" w:rsidRDefault="0095732F" w:rsidP="00672A17">
            <w:pPr>
              <w:pStyle w:val="NoSpacing"/>
              <w:numPr>
                <w:ilvl w:val="0"/>
                <w:numId w:val="4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Struktura përgjegjëse në nivel </w:t>
            </w:r>
            <w:r w:rsidR="00C56B15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NJVV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që regjistron dhe shqyrton ankesën</w:t>
            </w:r>
          </w:p>
        </w:tc>
        <w:tc>
          <w:tcPr>
            <w:tcW w:w="1843" w:type="dxa"/>
          </w:tcPr>
          <w:p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a)Në faqen zyrtare të internetit- menuja……..(me link)</w:t>
            </w:r>
          </w:p>
          <w:p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:rsidR="0095732F" w:rsidRPr="000C31C4" w:rsidRDefault="0095732F" w:rsidP="00672A1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b) Vendet e caktuara </w:t>
            </w:r>
          </w:p>
          <w:p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 njoftimet publike (citohet adresa e vendeve)</w:t>
            </w:r>
          </w:p>
        </w:tc>
        <w:tc>
          <w:tcPr>
            <w:tcW w:w="1732" w:type="dxa"/>
            <w:gridSpan w:val="2"/>
          </w:tcPr>
          <w:p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  <w:t>Menjëherë</w:t>
            </w:r>
          </w:p>
        </w:tc>
        <w:tc>
          <w:tcPr>
            <w:tcW w:w="2250" w:type="dxa"/>
          </w:tcPr>
          <w:p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Këshilli </w:t>
            </w:r>
            <w:r w:rsidR="007629BD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</w:t>
            </w:r>
            <w:r w:rsidR="00C56B15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NJVV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</w:p>
        </w:tc>
        <w:tc>
          <w:tcPr>
            <w:tcW w:w="2070" w:type="dxa"/>
          </w:tcPr>
          <w:p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Sekretari i Këshillit </w:t>
            </w:r>
            <w:r w:rsidR="007629BD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</w:t>
            </w:r>
            <w:r w:rsidR="00C56B15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NJVV</w:t>
            </w:r>
          </w:p>
          <w:p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Koordinatori për njoftimin dhe konsultimin publik</w:t>
            </w:r>
          </w:p>
        </w:tc>
      </w:tr>
      <w:tr w:rsidR="0095732F" w:rsidRPr="000C31C4" w:rsidTr="002B06B0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:rsidR="0095732F" w:rsidRPr="000C31C4" w:rsidRDefault="004A58EE" w:rsidP="00672A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t>8</w:t>
            </w:r>
          </w:p>
        </w:tc>
        <w:tc>
          <w:tcPr>
            <w:tcW w:w="4614" w:type="dxa"/>
            <w:gridSpan w:val="2"/>
          </w:tcPr>
          <w:p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Raporti vjetor për transparencën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në procesin e vendimmarrjes.</w:t>
            </w:r>
            <w:r w:rsidRPr="000C31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Përfshin bërjen publike të: </w:t>
            </w:r>
          </w:p>
          <w:p w:rsidR="0095732F" w:rsidRPr="000C31C4" w:rsidRDefault="0095732F" w:rsidP="00672A17">
            <w:pPr>
              <w:pStyle w:val="NoSpacing"/>
              <w:numPr>
                <w:ilvl w:val="0"/>
                <w:numId w:val="4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Numrit të akteve të miratuara nga organet e </w:t>
            </w:r>
            <w:r w:rsidR="00C56B15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 NJVV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me konsultim publik gjatë një viti.</w:t>
            </w:r>
          </w:p>
          <w:p w:rsidR="0095732F" w:rsidRPr="000C31C4" w:rsidRDefault="0095732F" w:rsidP="00672A17">
            <w:pPr>
              <w:pStyle w:val="NoSpacing"/>
              <w:numPr>
                <w:ilvl w:val="0"/>
                <w:numId w:val="4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Numrin e përgjithshëm të komenteve dhe rekomandimeve të marra nga palët e interesuara;</w:t>
            </w:r>
          </w:p>
          <w:p w:rsidR="002B06B0" w:rsidRPr="000C31C4" w:rsidRDefault="0095732F" w:rsidP="002B06B0">
            <w:pPr>
              <w:pStyle w:val="NoSpacing"/>
              <w:numPr>
                <w:ilvl w:val="0"/>
                <w:numId w:val="4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>Numrin e rekomandimeve dhe komenteve të pranuara dhe të refuzuara gjatë procesit të vendimmarrjes</w:t>
            </w:r>
            <w:r w:rsidR="002B06B0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.</w:t>
            </w:r>
          </w:p>
          <w:p w:rsidR="0095732F" w:rsidRPr="000C31C4" w:rsidRDefault="0095732F" w:rsidP="002B06B0">
            <w:pPr>
              <w:pStyle w:val="NoSpacing"/>
              <w:numPr>
                <w:ilvl w:val="0"/>
                <w:numId w:val="4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Numrin e takimeve publike të organizuara </w:t>
            </w:r>
          </w:p>
        </w:tc>
        <w:tc>
          <w:tcPr>
            <w:tcW w:w="1843" w:type="dxa"/>
          </w:tcPr>
          <w:p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>a)Në faqen zyrtare të internetit- menuja……..(me link)</w:t>
            </w:r>
          </w:p>
          <w:p w:rsidR="0095732F" w:rsidRPr="000C31C4" w:rsidRDefault="0095732F" w:rsidP="00672A1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b) Vendet e caktuara </w:t>
            </w:r>
          </w:p>
          <w:p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>për njoftimet publike (citohen adresa e vendeve)</w:t>
            </w:r>
          </w:p>
        </w:tc>
        <w:tc>
          <w:tcPr>
            <w:tcW w:w="1732" w:type="dxa"/>
            <w:gridSpan w:val="2"/>
          </w:tcPr>
          <w:p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>Brenda 10 ditëve nga data e miratimit</w:t>
            </w:r>
          </w:p>
        </w:tc>
        <w:tc>
          <w:tcPr>
            <w:tcW w:w="2250" w:type="dxa"/>
          </w:tcPr>
          <w:p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Këshilli </w:t>
            </w:r>
            <w:r w:rsidR="004A58EE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</w:t>
            </w:r>
            <w:r w:rsidR="00C56B15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NJVV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</w:p>
          <w:p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:rsidR="0095732F" w:rsidRPr="000C31C4" w:rsidRDefault="00EA232A" w:rsidP="004A5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</w:t>
            </w:r>
            <w:r w:rsidR="0095732F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i </w:t>
            </w:r>
            <w:r w:rsidR="00C56B15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NJVV</w:t>
            </w:r>
          </w:p>
        </w:tc>
        <w:tc>
          <w:tcPr>
            <w:tcW w:w="2070" w:type="dxa"/>
          </w:tcPr>
          <w:p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Sekretari i Këshillit </w:t>
            </w:r>
            <w:r w:rsidR="004A58EE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i </w:t>
            </w:r>
            <w:r w:rsidR="00C56B15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NJVV</w:t>
            </w:r>
          </w:p>
          <w:p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Koordinatori për njoftimin dhe konsultimin publik</w:t>
            </w:r>
          </w:p>
        </w:tc>
      </w:tr>
      <w:tr w:rsidR="0095732F" w:rsidRPr="000C31C4" w:rsidTr="002B06B0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:rsidR="0095732F" w:rsidRPr="000C31C4" w:rsidRDefault="004A58EE" w:rsidP="00672A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lastRenderedPageBreak/>
              <w:t>9</w:t>
            </w:r>
          </w:p>
        </w:tc>
        <w:tc>
          <w:tcPr>
            <w:tcW w:w="4614" w:type="dxa"/>
            <w:gridSpan w:val="2"/>
          </w:tcPr>
          <w:p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 xml:space="preserve">Iniciativa qytetare. 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Përfshin bërjen publike të: </w:t>
            </w:r>
          </w:p>
          <w:p w:rsidR="0095732F" w:rsidRPr="000C31C4" w:rsidRDefault="0095732F" w:rsidP="00672A17">
            <w:pPr>
              <w:pStyle w:val="ListParagraph"/>
              <w:numPr>
                <w:ilvl w:val="0"/>
                <w:numId w:val="4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Mënyrës dhe formës së paraqitjes së iniciativës qytetare</w:t>
            </w:r>
          </w:p>
          <w:p w:rsidR="0095732F" w:rsidRPr="000C31C4" w:rsidRDefault="0095732F" w:rsidP="00672A17">
            <w:pPr>
              <w:pStyle w:val="ListParagraph"/>
              <w:numPr>
                <w:ilvl w:val="0"/>
                <w:numId w:val="4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Procedurave të shqyrtimit dhe e miratimit të iniciativës qytetare</w:t>
            </w:r>
          </w:p>
          <w:p w:rsidR="0095732F" w:rsidRPr="000C31C4" w:rsidRDefault="0095732F" w:rsidP="00672A17">
            <w:pPr>
              <w:pStyle w:val="ListParagraph"/>
              <w:numPr>
                <w:ilvl w:val="0"/>
                <w:numId w:val="4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Adresës postare/ elektronike për depozitimin e iniciativës qytetare.</w:t>
            </w:r>
          </w:p>
          <w:p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Mënyrat dhe afatet e kthimit të përgjigjeve për mos miratimin e iniciativës qytetare</w:t>
            </w:r>
          </w:p>
        </w:tc>
        <w:tc>
          <w:tcPr>
            <w:tcW w:w="1843" w:type="dxa"/>
          </w:tcPr>
          <w:p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a)Në faqen zyrtare të internetit- menuja……..(me link)</w:t>
            </w:r>
          </w:p>
          <w:p w:rsidR="0095732F" w:rsidRPr="000C31C4" w:rsidRDefault="0095732F" w:rsidP="00672A1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b) Vendet e caktuara </w:t>
            </w:r>
          </w:p>
          <w:p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 njoftimet publike (citohen adresa e vendeve)</w:t>
            </w:r>
          </w:p>
        </w:tc>
        <w:tc>
          <w:tcPr>
            <w:tcW w:w="1732" w:type="dxa"/>
            <w:gridSpan w:val="2"/>
          </w:tcPr>
          <w:p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Brenda 10 ditëve nga data e miratimit</w:t>
            </w:r>
          </w:p>
        </w:tc>
        <w:tc>
          <w:tcPr>
            <w:tcW w:w="2250" w:type="dxa"/>
          </w:tcPr>
          <w:p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Këshilli </w:t>
            </w:r>
            <w:r w:rsidR="004A58EE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</w:t>
            </w:r>
            <w:r w:rsidR="00C56B15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NJVV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</w:p>
        </w:tc>
        <w:tc>
          <w:tcPr>
            <w:tcW w:w="2070" w:type="dxa"/>
          </w:tcPr>
          <w:p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Sekretari i Këshillit </w:t>
            </w:r>
            <w:r w:rsidR="004A58EE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i</w:t>
            </w:r>
            <w:r w:rsidR="00C56B15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NJVV</w:t>
            </w:r>
          </w:p>
          <w:p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Koordinatori për njoftimin dhe konsultimin publik</w:t>
            </w:r>
          </w:p>
        </w:tc>
      </w:tr>
      <w:tr w:rsidR="00C56B15" w:rsidRPr="000C31C4" w:rsidTr="002B06B0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5" w:type="dxa"/>
            <w:gridSpan w:val="8"/>
            <w:shd w:val="clear" w:color="auto" w:fill="E7E6E6" w:themeFill="background2"/>
          </w:tcPr>
          <w:p w:rsidR="00C56B15" w:rsidRPr="000C31C4" w:rsidRDefault="00C56B15" w:rsidP="00672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_Toc520205183"/>
            <w:r w:rsidRPr="000C31C4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lang w:val="sq-AL"/>
              </w:rPr>
              <w:t>Fusha 7 - Informacion tjetër</w:t>
            </w:r>
            <w:bookmarkEnd w:id="8"/>
          </w:p>
        </w:tc>
      </w:tr>
      <w:tr w:rsidR="0095732F" w:rsidRPr="000C31C4" w:rsidTr="002B06B0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shd w:val="clear" w:color="auto" w:fill="DEEAF6" w:themeFill="accent1" w:themeFillTint="33"/>
          </w:tcPr>
          <w:p w:rsidR="0095732F" w:rsidRPr="000C31C4" w:rsidRDefault="0095732F" w:rsidP="00672A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Nr.</w:t>
            </w:r>
          </w:p>
        </w:tc>
        <w:tc>
          <w:tcPr>
            <w:tcW w:w="4614" w:type="dxa"/>
            <w:gridSpan w:val="2"/>
            <w:shd w:val="clear" w:color="auto" w:fill="DEEAF6" w:themeFill="accent1" w:themeFillTint="33"/>
          </w:tcPr>
          <w:p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Informacioni që bëhet publik pa kërkesë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Mënyra e bërjes publike së këtij  informacioni</w:t>
            </w:r>
          </w:p>
        </w:tc>
        <w:tc>
          <w:tcPr>
            <w:tcW w:w="1732" w:type="dxa"/>
            <w:gridSpan w:val="2"/>
            <w:shd w:val="clear" w:color="auto" w:fill="DEEAF6" w:themeFill="accent1" w:themeFillTint="33"/>
          </w:tcPr>
          <w:p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 w:eastAsia="en-GB"/>
              </w:rPr>
              <w:t>Afati kohor për publikim</w:t>
            </w:r>
          </w:p>
        </w:tc>
        <w:tc>
          <w:tcPr>
            <w:tcW w:w="2250" w:type="dxa"/>
            <w:shd w:val="clear" w:color="auto" w:fill="DEEAF6" w:themeFill="accent1" w:themeFillTint="33"/>
          </w:tcPr>
          <w:p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Organi miratues</w:t>
            </w:r>
          </w:p>
        </w:tc>
        <w:tc>
          <w:tcPr>
            <w:tcW w:w="2070" w:type="dxa"/>
            <w:shd w:val="clear" w:color="auto" w:fill="DEEAF6" w:themeFill="accent1" w:themeFillTint="33"/>
          </w:tcPr>
          <w:p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Organi përgjegjës për publikimin</w:t>
            </w:r>
          </w:p>
        </w:tc>
      </w:tr>
      <w:tr w:rsidR="0095732F" w:rsidRPr="000C31C4" w:rsidTr="002B06B0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:rsidR="0095732F" w:rsidRPr="000C31C4" w:rsidRDefault="004A58EE" w:rsidP="00672A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t>1</w:t>
            </w:r>
          </w:p>
        </w:tc>
        <w:tc>
          <w:tcPr>
            <w:tcW w:w="4614" w:type="dxa"/>
            <w:gridSpan w:val="2"/>
          </w:tcPr>
          <w:p w:rsidR="0095732F" w:rsidRPr="000C31C4" w:rsidRDefault="00C56B15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NJVV</w:t>
            </w:r>
            <w:r w:rsidR="0095732F"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 xml:space="preserve"> në proceset e integrimit evropian. </w:t>
            </w:r>
            <w:r w:rsidR="0095732F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Përfshin bërjen publike të: </w:t>
            </w:r>
          </w:p>
          <w:p w:rsidR="0095732F" w:rsidRPr="000C31C4" w:rsidRDefault="0095732F" w:rsidP="00672A17">
            <w:pPr>
              <w:pStyle w:val="NoSpacing"/>
              <w:numPr>
                <w:ilvl w:val="0"/>
                <w:numId w:val="4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Të dhënave për projektet, nismat dhe veprimtarisë e </w:t>
            </w:r>
            <w:r w:rsidR="00C56B15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NJVV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në kuadrin e integrimit në BE</w:t>
            </w:r>
          </w:p>
          <w:p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1843" w:type="dxa"/>
          </w:tcPr>
          <w:p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a)Në faqen zyrtare të internetit- menuja……..(me link)</w:t>
            </w:r>
          </w:p>
          <w:p w:rsidR="0095732F" w:rsidRPr="000C31C4" w:rsidRDefault="0095732F" w:rsidP="00672A1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b)Vendet e caktuara </w:t>
            </w:r>
          </w:p>
          <w:p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 njoftimet publike (citohen adresa e vendeve)</w:t>
            </w:r>
          </w:p>
        </w:tc>
        <w:tc>
          <w:tcPr>
            <w:tcW w:w="1732" w:type="dxa"/>
            <w:gridSpan w:val="2"/>
          </w:tcPr>
          <w:p w:rsidR="0095732F" w:rsidRPr="000C31C4" w:rsidRDefault="0095732F" w:rsidP="00672A1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Brenda 10 ditëve nga</w:t>
            </w:r>
          </w:p>
          <w:p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data e miratimit të tyre</w:t>
            </w:r>
          </w:p>
          <w:p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</w:pPr>
          </w:p>
        </w:tc>
        <w:tc>
          <w:tcPr>
            <w:tcW w:w="2250" w:type="dxa"/>
          </w:tcPr>
          <w:p w:rsidR="0095732F" w:rsidRPr="000C31C4" w:rsidRDefault="00C56B1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</w:t>
            </w:r>
          </w:p>
          <w:p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070" w:type="dxa"/>
          </w:tcPr>
          <w:p w:rsidR="0095732F" w:rsidRPr="000C31C4" w:rsidRDefault="004A58EE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</w:t>
            </w:r>
          </w:p>
        </w:tc>
      </w:tr>
      <w:tr w:rsidR="0095732F" w:rsidRPr="000C31C4" w:rsidTr="002B06B0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:rsidR="0095732F" w:rsidRPr="000C31C4" w:rsidRDefault="004A58EE" w:rsidP="00672A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t>2</w:t>
            </w:r>
          </w:p>
        </w:tc>
        <w:tc>
          <w:tcPr>
            <w:tcW w:w="4614" w:type="dxa"/>
            <w:gridSpan w:val="2"/>
          </w:tcPr>
          <w:p w:rsidR="0095732F" w:rsidRPr="000C31C4" w:rsidRDefault="0095732F" w:rsidP="00672A17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 xml:space="preserve">Bashkia dhe shoqëria civile. 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Përfshin bërjen publike të: </w:t>
            </w:r>
          </w:p>
          <w:p w:rsidR="0095732F" w:rsidRPr="000C31C4" w:rsidRDefault="0095732F" w:rsidP="00672A17">
            <w:pPr>
              <w:pStyle w:val="NoSpacing"/>
              <w:numPr>
                <w:ilvl w:val="0"/>
                <w:numId w:val="4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Në tërësi të dhëna për grupet e interesit</w:t>
            </w:r>
          </w:p>
          <w:p w:rsidR="0095732F" w:rsidRPr="000C31C4" w:rsidRDefault="0095732F" w:rsidP="00672A17">
            <w:pPr>
              <w:pStyle w:val="NoSpacing"/>
              <w:numPr>
                <w:ilvl w:val="0"/>
                <w:numId w:val="4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Të dhëna për OJF, përfaqësuesit e medias, biznesit </w:t>
            </w:r>
          </w:p>
          <w:p w:rsidR="0095732F" w:rsidRPr="000C31C4" w:rsidRDefault="0095732F" w:rsidP="00672A17">
            <w:pPr>
              <w:pStyle w:val="NoSpacing"/>
              <w:numPr>
                <w:ilvl w:val="0"/>
                <w:numId w:val="4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Shërbimet që ofrohen nga organizata të ndryshme</w:t>
            </w:r>
          </w:p>
          <w:p w:rsidR="0095732F" w:rsidRPr="000C31C4" w:rsidRDefault="0095732F" w:rsidP="00672A17">
            <w:pPr>
              <w:pStyle w:val="NoSpacing"/>
              <w:numPr>
                <w:ilvl w:val="0"/>
                <w:numId w:val="4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Nismat advokuese, lobuese dhe monitoruese nga shoqëria civile</w:t>
            </w:r>
          </w:p>
          <w:p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1843" w:type="dxa"/>
          </w:tcPr>
          <w:p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a)Në faqen zyrtare të internetit- menuja……..(me link)</w:t>
            </w:r>
          </w:p>
          <w:p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b)Vendet e caktuara </w:t>
            </w:r>
          </w:p>
          <w:p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 njoftimet publike (citohen adresa e vendeve)</w:t>
            </w:r>
          </w:p>
        </w:tc>
        <w:tc>
          <w:tcPr>
            <w:tcW w:w="1732" w:type="dxa"/>
            <w:gridSpan w:val="2"/>
          </w:tcPr>
          <w:p w:rsidR="0095732F" w:rsidRPr="000C31C4" w:rsidRDefault="0095732F" w:rsidP="00672A1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Brenda 10 ditëve nga</w:t>
            </w:r>
          </w:p>
          <w:p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data e miratimit të tyre</w:t>
            </w:r>
          </w:p>
          <w:p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</w:pPr>
          </w:p>
        </w:tc>
        <w:tc>
          <w:tcPr>
            <w:tcW w:w="2250" w:type="dxa"/>
          </w:tcPr>
          <w:p w:rsidR="0095732F" w:rsidRPr="000C31C4" w:rsidRDefault="00C56B1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</w:t>
            </w:r>
          </w:p>
          <w:p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070" w:type="dxa"/>
          </w:tcPr>
          <w:p w:rsidR="0095732F" w:rsidRPr="000C31C4" w:rsidRDefault="004A58EE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</w:t>
            </w:r>
          </w:p>
        </w:tc>
      </w:tr>
      <w:tr w:rsidR="0095732F" w:rsidRPr="000C31C4" w:rsidTr="002B06B0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:rsidR="0095732F" w:rsidRPr="000C31C4" w:rsidRDefault="004A58EE" w:rsidP="00672A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t>3</w:t>
            </w:r>
          </w:p>
        </w:tc>
        <w:tc>
          <w:tcPr>
            <w:tcW w:w="4614" w:type="dxa"/>
            <w:gridSpan w:val="2"/>
          </w:tcPr>
          <w:p w:rsidR="0095732F" w:rsidRPr="000C31C4" w:rsidRDefault="0095732F" w:rsidP="00672A1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1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 xml:space="preserve">Raporte, studime dhe vlerësime mbi zbatimin e Programit të transparencës. </w:t>
            </w:r>
            <w:r w:rsidRPr="000C31C4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sq-AL"/>
              </w:rPr>
              <w:t xml:space="preserve">Përfshin bërjen publike të: </w:t>
            </w:r>
          </w:p>
          <w:p w:rsidR="0095732F" w:rsidRPr="000C31C4" w:rsidRDefault="0095732F" w:rsidP="00672A17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1C4"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  <w:t xml:space="preserve">Raporte, studime dhe vlerësime </w:t>
            </w:r>
            <w:r w:rsidRPr="000C31C4">
              <w:rPr>
                <w:rFonts w:ascii="Times New Roman" w:hAnsi="Times New Roman" w:cs="Times New Roman"/>
                <w:bCs/>
                <w:sz w:val="20"/>
                <w:szCs w:val="20"/>
              </w:rPr>
              <w:t>mbi PT</w:t>
            </w:r>
          </w:p>
          <w:p w:rsidR="0095732F" w:rsidRPr="000C31C4" w:rsidRDefault="0095732F" w:rsidP="00672A17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1C4">
              <w:rPr>
                <w:rFonts w:ascii="Times New Roman" w:hAnsi="Times New Roman" w:cs="Times New Roman"/>
                <w:bCs/>
                <w:sz w:val="20"/>
                <w:szCs w:val="20"/>
              </w:rPr>
              <w:t>Sisteme/metodollogji matje të PT</w:t>
            </w:r>
          </w:p>
          <w:p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1843" w:type="dxa"/>
          </w:tcPr>
          <w:p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>a)Në faqen zyrtare të internetit- menuja……..(me link)</w:t>
            </w:r>
          </w:p>
          <w:p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:rsidR="0095732F" w:rsidRPr="000C31C4" w:rsidRDefault="0095732F" w:rsidP="00672A1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 xml:space="preserve">b)Vendet e caktuara </w:t>
            </w:r>
          </w:p>
          <w:p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 njoftimet publike (citohet adresa e vendeve)</w:t>
            </w:r>
          </w:p>
        </w:tc>
        <w:tc>
          <w:tcPr>
            <w:tcW w:w="1732" w:type="dxa"/>
            <w:gridSpan w:val="2"/>
          </w:tcPr>
          <w:p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  <w:lastRenderedPageBreak/>
              <w:t>Brenda 10 ditëve nga data e miratimit të tyre</w:t>
            </w:r>
          </w:p>
        </w:tc>
        <w:tc>
          <w:tcPr>
            <w:tcW w:w="2250" w:type="dxa"/>
          </w:tcPr>
          <w:p w:rsidR="0095732F" w:rsidRPr="000C31C4" w:rsidRDefault="00C56B1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</w:t>
            </w:r>
          </w:p>
          <w:p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070" w:type="dxa"/>
          </w:tcPr>
          <w:p w:rsidR="0095732F" w:rsidRPr="000C31C4" w:rsidRDefault="004A58EE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</w:t>
            </w:r>
          </w:p>
        </w:tc>
      </w:tr>
      <w:tr w:rsidR="0095732F" w:rsidRPr="000C31C4" w:rsidTr="002B06B0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:rsidR="0095732F" w:rsidRPr="000C31C4" w:rsidRDefault="004A58EE" w:rsidP="00672A1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lastRenderedPageBreak/>
              <w:t>4</w:t>
            </w:r>
          </w:p>
        </w:tc>
        <w:tc>
          <w:tcPr>
            <w:tcW w:w="4614" w:type="dxa"/>
            <w:gridSpan w:val="2"/>
          </w:tcPr>
          <w:p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Strukturat komunitare</w:t>
            </w:r>
          </w:p>
          <w:p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Përfshin bërjen publike të:</w:t>
            </w:r>
          </w:p>
          <w:p w:rsidR="0095732F" w:rsidRPr="000C31C4" w:rsidRDefault="0095732F" w:rsidP="00672A17">
            <w:pPr>
              <w:pStyle w:val="NoSpacing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Dhënave për strukturat komunitare në fshat</w:t>
            </w:r>
          </w:p>
          <w:p w:rsidR="0095732F" w:rsidRPr="000C31C4" w:rsidRDefault="0095732F" w:rsidP="00672A17">
            <w:pPr>
              <w:pStyle w:val="NoSpacing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Dhënave për s</w:t>
            </w:r>
            <w:r w:rsidRPr="000C31C4"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  <w:t>trukturat komunitare në qytet</w:t>
            </w:r>
          </w:p>
          <w:p w:rsidR="0095732F" w:rsidRPr="000C31C4" w:rsidRDefault="0095732F" w:rsidP="00672A17">
            <w:pPr>
              <w:pStyle w:val="NoSpacing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  <w:t>Detyrat, kompetencat dhe kompetencat e strukturave komunitare</w:t>
            </w:r>
          </w:p>
          <w:p w:rsidR="0095732F" w:rsidRPr="000C31C4" w:rsidRDefault="0095732F" w:rsidP="00672A17">
            <w:pPr>
              <w:pStyle w:val="NoSpacing"/>
              <w:numPr>
                <w:ilvl w:val="0"/>
                <w:numId w:val="4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Cs/>
                <w:sz w:val="20"/>
                <w:szCs w:val="20"/>
                <w:lang w:val="sq-AL"/>
              </w:rPr>
              <w:t>Rregulloren për organizimin dhe funksionimin e këshillave komunitare</w:t>
            </w:r>
          </w:p>
          <w:p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1843" w:type="dxa"/>
          </w:tcPr>
          <w:p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a)Në faqen zyrtare të internetit- menuja……..(me link)</w:t>
            </w:r>
          </w:p>
          <w:p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b)Vendet e caktuara </w:t>
            </w:r>
          </w:p>
          <w:p w:rsidR="0095732F" w:rsidRPr="000C31C4" w:rsidRDefault="0095732F" w:rsidP="00672A1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 njoftimet publike (citohet adresa e vendeve)</w:t>
            </w:r>
          </w:p>
        </w:tc>
        <w:tc>
          <w:tcPr>
            <w:tcW w:w="1732" w:type="dxa"/>
            <w:gridSpan w:val="2"/>
          </w:tcPr>
          <w:p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 w:eastAsia="en-GB"/>
              </w:rPr>
              <w:t>Brenda 10 ditëve nga data e miratimit të tyre</w:t>
            </w:r>
          </w:p>
        </w:tc>
        <w:tc>
          <w:tcPr>
            <w:tcW w:w="2250" w:type="dxa"/>
          </w:tcPr>
          <w:p w:rsidR="00C56B15" w:rsidRPr="000C31C4" w:rsidRDefault="00C56B15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</w:t>
            </w:r>
          </w:p>
          <w:p w:rsidR="0095732F" w:rsidRPr="000C31C4" w:rsidRDefault="0095732F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070" w:type="dxa"/>
          </w:tcPr>
          <w:p w:rsidR="0095732F" w:rsidRPr="000C31C4" w:rsidRDefault="004A58EE" w:rsidP="00672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Titullari i NJVV</w:t>
            </w:r>
          </w:p>
        </w:tc>
      </w:tr>
    </w:tbl>
    <w:tbl>
      <w:tblPr>
        <w:tblStyle w:val="GridTable1Light1"/>
        <w:tblW w:w="13135" w:type="dxa"/>
        <w:tblLayout w:type="fixed"/>
        <w:tblLook w:val="04A0" w:firstRow="1" w:lastRow="0" w:firstColumn="1" w:lastColumn="0" w:noHBand="0" w:noVBand="1"/>
      </w:tblPr>
      <w:tblGrid>
        <w:gridCol w:w="628"/>
        <w:gridCol w:w="4612"/>
        <w:gridCol w:w="1843"/>
        <w:gridCol w:w="1732"/>
        <w:gridCol w:w="2250"/>
        <w:gridCol w:w="2070"/>
      </w:tblGrid>
      <w:tr w:rsidR="0095732F" w:rsidRPr="000C31C4" w:rsidTr="002B06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5" w:type="dxa"/>
            <w:gridSpan w:val="6"/>
            <w:shd w:val="clear" w:color="auto" w:fill="D9D9D9" w:themeFill="background1" w:themeFillShade="D9"/>
          </w:tcPr>
          <w:p w:rsidR="0095732F" w:rsidRPr="000C31C4" w:rsidRDefault="0095732F" w:rsidP="00800384">
            <w:pPr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lang w:val="sq-AL"/>
              </w:rPr>
              <w:t>Fusha 8 – Këshilli Bashkiak</w:t>
            </w:r>
          </w:p>
        </w:tc>
      </w:tr>
      <w:tr w:rsidR="0095732F" w:rsidRPr="000C31C4" w:rsidTr="002B06B0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" w:type="dxa"/>
            <w:shd w:val="clear" w:color="auto" w:fill="DEEAF6" w:themeFill="accent1" w:themeFillTint="33"/>
          </w:tcPr>
          <w:p w:rsidR="0095732F" w:rsidRPr="000C31C4" w:rsidRDefault="0095732F" w:rsidP="0080038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Nr.</w:t>
            </w:r>
          </w:p>
        </w:tc>
        <w:tc>
          <w:tcPr>
            <w:tcW w:w="4612" w:type="dxa"/>
            <w:shd w:val="clear" w:color="auto" w:fill="DEEAF6" w:themeFill="accent1" w:themeFillTint="33"/>
          </w:tcPr>
          <w:p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Informacioni që bëhet publik pa kërkesë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Mënyra e bërjes publike së këtij  informacioni</w:t>
            </w:r>
          </w:p>
        </w:tc>
        <w:tc>
          <w:tcPr>
            <w:tcW w:w="1732" w:type="dxa"/>
            <w:shd w:val="clear" w:color="auto" w:fill="DEEAF6" w:themeFill="accent1" w:themeFillTint="33"/>
          </w:tcPr>
          <w:p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q-AL" w:eastAsia="en-GB"/>
              </w:rPr>
              <w:t>Afati kohor për publikim</w:t>
            </w:r>
          </w:p>
        </w:tc>
        <w:tc>
          <w:tcPr>
            <w:tcW w:w="2250" w:type="dxa"/>
            <w:shd w:val="clear" w:color="auto" w:fill="DEEAF6" w:themeFill="accent1" w:themeFillTint="33"/>
          </w:tcPr>
          <w:p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Organi miratues</w:t>
            </w:r>
          </w:p>
        </w:tc>
        <w:tc>
          <w:tcPr>
            <w:tcW w:w="2070" w:type="dxa"/>
            <w:shd w:val="clear" w:color="auto" w:fill="DEEAF6" w:themeFill="accent1" w:themeFillTint="33"/>
          </w:tcPr>
          <w:p w:rsidR="0095732F" w:rsidRPr="000C31C4" w:rsidRDefault="0095732F" w:rsidP="00800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Organi përgjegjës për publikimin</w:t>
            </w:r>
          </w:p>
        </w:tc>
      </w:tr>
      <w:tr w:rsidR="0095732F" w:rsidRPr="000C31C4" w:rsidTr="002B06B0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" w:type="dxa"/>
          </w:tcPr>
          <w:p w:rsidR="0095732F" w:rsidRPr="000C31C4" w:rsidRDefault="004A58EE" w:rsidP="00800384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t>1</w:t>
            </w:r>
          </w:p>
        </w:tc>
        <w:tc>
          <w:tcPr>
            <w:tcW w:w="4612" w:type="dxa"/>
          </w:tcPr>
          <w:p w:rsidR="0095732F" w:rsidRPr="000C31C4" w:rsidRDefault="0095732F" w:rsidP="00800384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 xml:space="preserve">Informacion rreth këshilltarëve: 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Përfshin bërjen publike të: </w:t>
            </w:r>
          </w:p>
          <w:p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:rsidR="0095732F" w:rsidRPr="000C31C4" w:rsidRDefault="0095732F" w:rsidP="008003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1. Lista e këshilltarëve.</w:t>
            </w:r>
          </w:p>
          <w:p w:rsidR="0095732F" w:rsidRPr="000C31C4" w:rsidRDefault="0095732F" w:rsidP="008003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2. Biografi</w:t>
            </w:r>
            <w:r w:rsidR="002B06B0"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e shkurtër e këshilltarëve</w:t>
            </w:r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.</w:t>
            </w:r>
          </w:p>
          <w:p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3. Kontakte të këshilltarëve nr. telefonit/ email-i zyrtar.</w:t>
            </w:r>
          </w:p>
        </w:tc>
        <w:tc>
          <w:tcPr>
            <w:tcW w:w="1843" w:type="dxa"/>
          </w:tcPr>
          <w:p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a)Në faqen zyrtare të internetit- menuja……..(me link)</w:t>
            </w:r>
          </w:p>
          <w:p w:rsidR="0095732F" w:rsidRPr="000C31C4" w:rsidRDefault="0095732F" w:rsidP="0080038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b)Vendet e caktuara </w:t>
            </w:r>
          </w:p>
          <w:p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 njoftimet publike (citohen adresa e vendeve)</w:t>
            </w:r>
          </w:p>
        </w:tc>
        <w:tc>
          <w:tcPr>
            <w:tcW w:w="1732" w:type="dxa"/>
          </w:tcPr>
          <w:p w:rsidR="0095732F" w:rsidRPr="000C31C4" w:rsidRDefault="0095732F" w:rsidP="008003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Brenda 10 ditëve nga</w:t>
            </w:r>
          </w:p>
          <w:p w:rsidR="0095732F" w:rsidRPr="000C31C4" w:rsidRDefault="0095732F" w:rsidP="00800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data e miratimit të tyre</w:t>
            </w:r>
          </w:p>
          <w:p w:rsidR="0095732F" w:rsidRPr="000C31C4" w:rsidRDefault="0095732F" w:rsidP="00800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</w:pPr>
          </w:p>
        </w:tc>
        <w:tc>
          <w:tcPr>
            <w:tcW w:w="2250" w:type="dxa"/>
          </w:tcPr>
          <w:p w:rsidR="0095732F" w:rsidRPr="000C31C4" w:rsidRDefault="0095732F" w:rsidP="00800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Këshilli </w:t>
            </w:r>
            <w:r w:rsidR="004A58EE"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i 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NJVV </w:t>
            </w:r>
          </w:p>
          <w:p w:rsidR="0095732F" w:rsidRPr="000C31C4" w:rsidRDefault="0095732F" w:rsidP="00800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:rsidR="0095732F" w:rsidRPr="000C31C4" w:rsidRDefault="0095732F" w:rsidP="00800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070" w:type="dxa"/>
          </w:tcPr>
          <w:p w:rsidR="004A58EE" w:rsidRPr="000C31C4" w:rsidRDefault="004A58EE" w:rsidP="004A5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Këshilli i NJVV </w:t>
            </w:r>
          </w:p>
          <w:p w:rsidR="0095732F" w:rsidRPr="000C31C4" w:rsidRDefault="0095732F" w:rsidP="00800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95732F" w:rsidRPr="000C31C4" w:rsidTr="002B06B0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" w:type="dxa"/>
          </w:tcPr>
          <w:p w:rsidR="0095732F" w:rsidRPr="000C31C4" w:rsidRDefault="004A58EE" w:rsidP="00800384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t>2</w:t>
            </w:r>
          </w:p>
        </w:tc>
        <w:tc>
          <w:tcPr>
            <w:tcW w:w="4612" w:type="dxa"/>
          </w:tcPr>
          <w:p w:rsidR="0095732F" w:rsidRPr="000C31C4" w:rsidRDefault="0095732F" w:rsidP="00800384">
            <w:pPr>
              <w:autoSpaceDE w:val="0"/>
              <w:autoSpaceDN w:val="0"/>
              <w:adjustRightInd w:val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Informacion rreth komisioneve:</w:t>
            </w:r>
            <w:r w:rsidRPr="000C31C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 xml:space="preserve"> 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Përfshin bërjen publike të: </w:t>
            </w:r>
          </w:p>
          <w:p w:rsidR="0095732F" w:rsidRPr="000C31C4" w:rsidRDefault="0095732F" w:rsidP="008003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1. Përshkrimi dhe përbërja e komisioneve.</w:t>
            </w:r>
          </w:p>
          <w:p w:rsidR="0095732F" w:rsidRPr="000C31C4" w:rsidRDefault="0095732F" w:rsidP="008003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2. Njoftim për takimet e komisioneve.</w:t>
            </w:r>
          </w:p>
          <w:p w:rsidR="0095732F" w:rsidRPr="000C31C4" w:rsidRDefault="0095732F" w:rsidP="008003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3. Agjenda dhe dokumentet për diskutim.</w:t>
            </w:r>
          </w:p>
          <w:p w:rsidR="0095732F" w:rsidRPr="000C31C4" w:rsidRDefault="0095732F" w:rsidP="00800384">
            <w:pPr>
              <w:pStyle w:val="CommentText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lang w:val="sq-AL"/>
              </w:rPr>
            </w:pPr>
            <w:r w:rsidRPr="000C31C4">
              <w:rPr>
                <w:rFonts w:ascii="Times New Roman" w:eastAsia="MS Mincho" w:hAnsi="Times New Roman"/>
              </w:rPr>
              <w:t>4. Raportet e mbledhjeve të komisioneve për projekt-aktet e diskutuara.</w:t>
            </w:r>
          </w:p>
        </w:tc>
        <w:tc>
          <w:tcPr>
            <w:tcW w:w="1843" w:type="dxa"/>
          </w:tcPr>
          <w:p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a)Në faqen zyrtare të internetit- menuja……..(me link)</w:t>
            </w:r>
          </w:p>
          <w:p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b)Vendet e caktuara </w:t>
            </w:r>
          </w:p>
          <w:p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 njoftimet publike (citohen adresa e vendeve)</w:t>
            </w:r>
          </w:p>
        </w:tc>
        <w:tc>
          <w:tcPr>
            <w:tcW w:w="1732" w:type="dxa"/>
          </w:tcPr>
          <w:p w:rsidR="0095732F" w:rsidRPr="000C31C4" w:rsidRDefault="0095732F" w:rsidP="008003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Brenda 10 ditëve nga</w:t>
            </w:r>
          </w:p>
          <w:p w:rsidR="0095732F" w:rsidRPr="000C31C4" w:rsidRDefault="0095732F" w:rsidP="00800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data e miratimit të tyre</w:t>
            </w:r>
          </w:p>
          <w:p w:rsidR="0095732F" w:rsidRPr="000C31C4" w:rsidRDefault="0095732F" w:rsidP="00800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</w:pPr>
          </w:p>
        </w:tc>
        <w:tc>
          <w:tcPr>
            <w:tcW w:w="2250" w:type="dxa"/>
          </w:tcPr>
          <w:p w:rsidR="004A58EE" w:rsidRPr="000C31C4" w:rsidRDefault="004A58EE" w:rsidP="004A5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Këshilli i NJVV </w:t>
            </w:r>
          </w:p>
          <w:p w:rsidR="0095732F" w:rsidRPr="000C31C4" w:rsidRDefault="0095732F" w:rsidP="00800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:rsidR="0095732F" w:rsidRPr="000C31C4" w:rsidRDefault="0095732F" w:rsidP="00800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070" w:type="dxa"/>
          </w:tcPr>
          <w:p w:rsidR="004A58EE" w:rsidRPr="000C31C4" w:rsidRDefault="004A58EE" w:rsidP="004A5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Këshilli i NJVV </w:t>
            </w:r>
          </w:p>
          <w:p w:rsidR="0095732F" w:rsidRPr="000C31C4" w:rsidRDefault="0095732F" w:rsidP="00800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95732F" w:rsidRPr="000C31C4" w:rsidTr="002B06B0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" w:type="dxa"/>
          </w:tcPr>
          <w:p w:rsidR="0095732F" w:rsidRPr="000C31C4" w:rsidRDefault="004A58EE" w:rsidP="00800384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t>3</w:t>
            </w:r>
          </w:p>
        </w:tc>
        <w:tc>
          <w:tcPr>
            <w:tcW w:w="4612" w:type="dxa"/>
          </w:tcPr>
          <w:p w:rsidR="0095732F" w:rsidRPr="000C31C4" w:rsidRDefault="0095732F" w:rsidP="0080038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1C4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Kuadri rregullator i këshillit NJVV:</w:t>
            </w:r>
            <w:r w:rsidRPr="000C31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 xml:space="preserve"> </w:t>
            </w:r>
            <w:r w:rsidRPr="000C31C4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sq-AL"/>
              </w:rPr>
              <w:t xml:space="preserve">Përfshin bërjen publike të: </w:t>
            </w:r>
          </w:p>
          <w:p w:rsidR="0095732F" w:rsidRPr="000C31C4" w:rsidRDefault="0095732F" w:rsidP="008003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1. Ligje dhe udhëzime për qeverisjen vendore me fokus këshillat.</w:t>
            </w:r>
          </w:p>
          <w:p w:rsidR="0095732F" w:rsidRPr="000C31C4" w:rsidRDefault="0095732F" w:rsidP="008003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2. Rregullore e funksionimit të këshillit të NJVV-së.</w:t>
            </w:r>
          </w:p>
          <w:p w:rsidR="0095732F" w:rsidRPr="000C31C4" w:rsidRDefault="0095732F" w:rsidP="008003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lastRenderedPageBreak/>
              <w:t>3. Kodi i sjelljes dhe i parandalimit të konfliktit të interesave të këshilltarëve NJVVe.</w:t>
            </w:r>
          </w:p>
          <w:p w:rsidR="0095732F" w:rsidRPr="000C31C4" w:rsidRDefault="0095732F" w:rsidP="008003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4. Rregullore për marrëdhënien e këshillit NJVV me publikun dhe median.</w:t>
            </w:r>
          </w:p>
          <w:p w:rsidR="0095732F" w:rsidRPr="000C31C4" w:rsidRDefault="0095732F" w:rsidP="008003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5. Rregullore për paraqitjen dhe shqyrtimin e ankesave, vërejtjeve, kërkesave, peticioneve,</w:t>
            </w:r>
          </w:p>
          <w:p w:rsidR="0095732F" w:rsidRPr="000C31C4" w:rsidRDefault="0095732F" w:rsidP="0080038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dhe iniciativave qytetare.</w:t>
            </w:r>
          </w:p>
        </w:tc>
        <w:tc>
          <w:tcPr>
            <w:tcW w:w="1843" w:type="dxa"/>
          </w:tcPr>
          <w:p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>a)Në faqen zyrtare të internetit- menuja……..(me link)</w:t>
            </w:r>
          </w:p>
          <w:p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:rsidR="0095732F" w:rsidRPr="000C31C4" w:rsidRDefault="0095732F" w:rsidP="0080038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b)Vendet e caktuara </w:t>
            </w:r>
          </w:p>
          <w:p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>për njoftimet publike (citohet adresa e vendeve)</w:t>
            </w:r>
          </w:p>
        </w:tc>
        <w:tc>
          <w:tcPr>
            <w:tcW w:w="1732" w:type="dxa"/>
          </w:tcPr>
          <w:p w:rsidR="0095732F" w:rsidRPr="000C31C4" w:rsidRDefault="0095732F" w:rsidP="00800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eastAsia="Times New Roman" w:hAnsi="Times New Roman" w:cs="Times New Roman"/>
                <w:sz w:val="20"/>
                <w:szCs w:val="20"/>
                <w:lang w:val="sq-AL" w:eastAsia="en-GB"/>
              </w:rPr>
              <w:lastRenderedPageBreak/>
              <w:t>Brenda 10 ditëve nga data e miratimit të tyre</w:t>
            </w:r>
          </w:p>
        </w:tc>
        <w:tc>
          <w:tcPr>
            <w:tcW w:w="2250" w:type="dxa"/>
          </w:tcPr>
          <w:p w:rsidR="004A58EE" w:rsidRPr="000C31C4" w:rsidRDefault="004A58EE" w:rsidP="004A5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Këshilli i NJVV </w:t>
            </w:r>
          </w:p>
          <w:p w:rsidR="0095732F" w:rsidRPr="000C31C4" w:rsidRDefault="0095732F" w:rsidP="00800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:rsidR="0095732F" w:rsidRPr="000C31C4" w:rsidRDefault="0095732F" w:rsidP="00800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070" w:type="dxa"/>
          </w:tcPr>
          <w:p w:rsidR="004A58EE" w:rsidRPr="000C31C4" w:rsidRDefault="004A58EE" w:rsidP="004A5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Këshilli i NJVV </w:t>
            </w:r>
          </w:p>
          <w:p w:rsidR="0095732F" w:rsidRPr="000C31C4" w:rsidRDefault="0095732F" w:rsidP="00800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95732F" w:rsidRPr="000C31C4" w:rsidTr="002B06B0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" w:type="dxa"/>
          </w:tcPr>
          <w:p w:rsidR="0095732F" w:rsidRPr="000C31C4" w:rsidRDefault="004A58EE" w:rsidP="00800384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lastRenderedPageBreak/>
              <w:t>4</w:t>
            </w:r>
          </w:p>
        </w:tc>
        <w:tc>
          <w:tcPr>
            <w:tcW w:w="4612" w:type="dxa"/>
          </w:tcPr>
          <w:p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</w:pPr>
            <w:r w:rsidRPr="000C31C4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Mbledhjet e këshillit:</w:t>
            </w:r>
          </w:p>
          <w:p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Përfshin bërjen publike të:</w:t>
            </w:r>
          </w:p>
          <w:p w:rsidR="0095732F" w:rsidRPr="000C31C4" w:rsidRDefault="0095732F" w:rsidP="008003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1. Njoftimi paraprak për mbledhjet (data, ora, vendi, agjenda).</w:t>
            </w:r>
          </w:p>
          <w:p w:rsidR="0095732F" w:rsidRPr="000C31C4" w:rsidRDefault="0095732F" w:rsidP="008003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2. Dokumente përgatitore për mbledhjet.</w:t>
            </w:r>
          </w:p>
          <w:p w:rsidR="0095732F" w:rsidRPr="000C31C4" w:rsidRDefault="0095732F" w:rsidP="008003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3. Procesverbalet dhe vendimet pas mbledhjeve.</w:t>
            </w:r>
          </w:p>
          <w:p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4. Mbledhjet live të Këshillit .</w:t>
            </w:r>
          </w:p>
        </w:tc>
        <w:tc>
          <w:tcPr>
            <w:tcW w:w="1843" w:type="dxa"/>
          </w:tcPr>
          <w:p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a)Në faqen zyrtare të internetit- menuja……..(me link)</w:t>
            </w:r>
          </w:p>
          <w:p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b)Vendet e caktuara </w:t>
            </w:r>
          </w:p>
          <w:p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 njoftimet publike (citohet adresa e vendeve)</w:t>
            </w:r>
          </w:p>
        </w:tc>
        <w:tc>
          <w:tcPr>
            <w:tcW w:w="1732" w:type="dxa"/>
          </w:tcPr>
          <w:p w:rsidR="0095732F" w:rsidRPr="000C31C4" w:rsidRDefault="0095732F" w:rsidP="008003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 w:eastAsia="en-GB"/>
              </w:rPr>
              <w:t>Brenda 10 ditëve nga data e miratimit të tyre</w:t>
            </w:r>
          </w:p>
        </w:tc>
        <w:tc>
          <w:tcPr>
            <w:tcW w:w="2250" w:type="dxa"/>
          </w:tcPr>
          <w:p w:rsidR="004A58EE" w:rsidRPr="000C31C4" w:rsidRDefault="004A58EE" w:rsidP="004A5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Këshilli i NJVV </w:t>
            </w:r>
          </w:p>
          <w:p w:rsidR="0095732F" w:rsidRPr="000C31C4" w:rsidRDefault="0095732F" w:rsidP="00800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:rsidR="0095732F" w:rsidRPr="000C31C4" w:rsidRDefault="0095732F" w:rsidP="00800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070" w:type="dxa"/>
          </w:tcPr>
          <w:p w:rsidR="004A58EE" w:rsidRPr="000C31C4" w:rsidRDefault="004A58EE" w:rsidP="004A5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Këshilli i NJVV </w:t>
            </w:r>
          </w:p>
          <w:p w:rsidR="0095732F" w:rsidRPr="000C31C4" w:rsidRDefault="0095732F" w:rsidP="00800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95732F" w:rsidRPr="000C31C4" w:rsidTr="002B06B0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" w:type="dxa"/>
          </w:tcPr>
          <w:p w:rsidR="0095732F" w:rsidRPr="000C31C4" w:rsidRDefault="004A58EE" w:rsidP="00800384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t>5</w:t>
            </w:r>
          </w:p>
        </w:tc>
        <w:tc>
          <w:tcPr>
            <w:tcW w:w="4612" w:type="dxa"/>
          </w:tcPr>
          <w:p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0C31C4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Konsultimet publike:</w:t>
            </w:r>
            <w:r w:rsidRPr="000C31C4">
              <w:rPr>
                <w:rFonts w:ascii="Times New Roman" w:eastAsia="MS Mincho" w:hAnsi="Times New Roman" w:cs="Times New Roman"/>
                <w:bCs/>
                <w:sz w:val="20"/>
                <w:szCs w:val="20"/>
              </w:rPr>
              <w:t xml:space="preserve">  </w:t>
            </w: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Përfshin bërjen publike të:</w:t>
            </w:r>
          </w:p>
          <w:p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bCs/>
                <w:sz w:val="20"/>
                <w:szCs w:val="20"/>
              </w:rPr>
            </w:pPr>
          </w:p>
          <w:p w:rsidR="0095732F" w:rsidRPr="000C31C4" w:rsidRDefault="0095732F" w:rsidP="008003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1. Të dhënat e Sekretarit të Këshillit NJVV (Emër Mbiemër, telefon, adresë emaili).</w:t>
            </w:r>
          </w:p>
          <w:p w:rsidR="0095732F" w:rsidRPr="000C31C4" w:rsidRDefault="0095732F" w:rsidP="008003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2. Plani vjetor i konsultimeve të Këshillit.</w:t>
            </w:r>
          </w:p>
          <w:p w:rsidR="0095732F" w:rsidRPr="000C31C4" w:rsidRDefault="0095732F" w:rsidP="008003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3. Regjistri i projekt-akteve për konsultim.</w:t>
            </w:r>
          </w:p>
          <w:p w:rsidR="0095732F" w:rsidRPr="000C31C4" w:rsidRDefault="0095732F" w:rsidP="008003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4. Njoftimi i konsultimeve në faqen e internetit të Këshillit.</w:t>
            </w:r>
          </w:p>
          <w:p w:rsidR="0095732F" w:rsidRPr="000C31C4" w:rsidRDefault="0095732F" w:rsidP="008003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5. Përmbledhje e pas-konsultimit në raport zyrtar.</w:t>
            </w:r>
          </w:p>
          <w:p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bCs/>
                <w:sz w:val="20"/>
                <w:szCs w:val="20"/>
              </w:rPr>
            </w:pPr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6. Raporti vjetor i transparencës së konsultime publike/dëgjesave publike.</w:t>
            </w:r>
          </w:p>
        </w:tc>
        <w:tc>
          <w:tcPr>
            <w:tcW w:w="1843" w:type="dxa"/>
          </w:tcPr>
          <w:p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a)Në faqen zyrtare të internetit- menuja……..(me link)</w:t>
            </w:r>
          </w:p>
          <w:p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b)Vendet e caktuara </w:t>
            </w:r>
          </w:p>
          <w:p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 njoftimet publike (citohet adresa e vendeve)</w:t>
            </w:r>
          </w:p>
        </w:tc>
        <w:tc>
          <w:tcPr>
            <w:tcW w:w="1732" w:type="dxa"/>
          </w:tcPr>
          <w:p w:rsidR="0095732F" w:rsidRPr="000C31C4" w:rsidRDefault="0095732F" w:rsidP="008003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 w:eastAsia="en-GB"/>
              </w:rPr>
              <w:t>Brenda 10 ditëve nga data e miratimit të tyre</w:t>
            </w:r>
          </w:p>
        </w:tc>
        <w:tc>
          <w:tcPr>
            <w:tcW w:w="2250" w:type="dxa"/>
          </w:tcPr>
          <w:p w:rsidR="004A58EE" w:rsidRPr="000C31C4" w:rsidRDefault="004A58EE" w:rsidP="004A5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Këshilli i NJVV </w:t>
            </w:r>
          </w:p>
          <w:p w:rsidR="0095732F" w:rsidRPr="000C31C4" w:rsidRDefault="0095732F" w:rsidP="00800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:rsidR="0095732F" w:rsidRPr="000C31C4" w:rsidRDefault="0095732F" w:rsidP="00800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070" w:type="dxa"/>
          </w:tcPr>
          <w:p w:rsidR="004A58EE" w:rsidRPr="000C31C4" w:rsidRDefault="004A58EE" w:rsidP="004A5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Këshilli i NJVV </w:t>
            </w:r>
          </w:p>
          <w:p w:rsidR="0095732F" w:rsidRPr="000C31C4" w:rsidRDefault="0095732F" w:rsidP="00800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95732F" w:rsidRPr="000C31C4" w:rsidTr="002B06B0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" w:type="dxa"/>
          </w:tcPr>
          <w:p w:rsidR="0095732F" w:rsidRPr="000C31C4" w:rsidRDefault="004A58EE" w:rsidP="00800384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t>6</w:t>
            </w:r>
          </w:p>
        </w:tc>
        <w:tc>
          <w:tcPr>
            <w:tcW w:w="4612" w:type="dxa"/>
          </w:tcPr>
          <w:p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</w:pPr>
            <w:r w:rsidRPr="000C31C4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Vendimet e Këshillit të NJVV:</w:t>
            </w:r>
          </w:p>
          <w:p w:rsidR="0095732F" w:rsidRPr="000C31C4" w:rsidRDefault="0095732F" w:rsidP="002473C7">
            <w:pPr>
              <w:pStyle w:val="ListParagraph"/>
              <w:numPr>
                <w:ilvl w:val="0"/>
                <w:numId w:val="49"/>
              </w:numPr>
              <w:ind w:left="386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bCs/>
                <w:sz w:val="32"/>
                <w:szCs w:val="32"/>
              </w:rPr>
            </w:pPr>
            <w:r w:rsidRPr="000C31C4">
              <w:rPr>
                <w:rFonts w:ascii="Times New Roman" w:eastAsia="MS Mincho" w:hAnsi="Times New Roman" w:cs="Times New Roman"/>
                <w:bCs/>
                <w:sz w:val="20"/>
                <w:szCs w:val="20"/>
              </w:rPr>
              <w:t>Projekt-</w:t>
            </w:r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Vendimet e Këshillit NJVV</w:t>
            </w:r>
          </w:p>
          <w:p w:rsidR="0095732F" w:rsidRPr="000C31C4" w:rsidRDefault="0095732F" w:rsidP="002473C7">
            <w:pPr>
              <w:pStyle w:val="ListParagraph"/>
              <w:numPr>
                <w:ilvl w:val="0"/>
                <w:numId w:val="49"/>
              </w:numPr>
              <w:ind w:left="386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b/>
                <w:bCs/>
                <w:sz w:val="32"/>
                <w:szCs w:val="32"/>
              </w:rPr>
            </w:pPr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Vendimet e Këshillit të NJVV (relacionet dhe çdo dokument tjetër bashkëlidhur vendimit).</w:t>
            </w:r>
          </w:p>
        </w:tc>
        <w:tc>
          <w:tcPr>
            <w:tcW w:w="1843" w:type="dxa"/>
          </w:tcPr>
          <w:p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a)Në faqen zyrtare të internetit- menuja……..(me link)</w:t>
            </w:r>
          </w:p>
          <w:p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b)Vendet e caktuara </w:t>
            </w:r>
          </w:p>
          <w:p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 njoftimet publike (citohet adresa e vendeve)</w:t>
            </w:r>
          </w:p>
        </w:tc>
        <w:tc>
          <w:tcPr>
            <w:tcW w:w="1732" w:type="dxa"/>
          </w:tcPr>
          <w:p w:rsidR="0095732F" w:rsidRPr="000C31C4" w:rsidRDefault="0095732F" w:rsidP="008003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 w:eastAsia="en-GB"/>
              </w:rPr>
              <w:t>Brenda 10 ditëve nga data e miratimit të tyre</w:t>
            </w:r>
          </w:p>
        </w:tc>
        <w:tc>
          <w:tcPr>
            <w:tcW w:w="2250" w:type="dxa"/>
          </w:tcPr>
          <w:p w:rsidR="004A58EE" w:rsidRPr="000C31C4" w:rsidRDefault="004A58EE" w:rsidP="004A5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Këshilli i NJVV </w:t>
            </w:r>
          </w:p>
          <w:p w:rsidR="0095732F" w:rsidRPr="000C31C4" w:rsidRDefault="0095732F" w:rsidP="00800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:rsidR="0095732F" w:rsidRPr="000C31C4" w:rsidRDefault="0095732F" w:rsidP="00800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070" w:type="dxa"/>
          </w:tcPr>
          <w:p w:rsidR="004A58EE" w:rsidRPr="000C31C4" w:rsidRDefault="004A58EE" w:rsidP="004A5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Këshilli i NJVV </w:t>
            </w:r>
          </w:p>
          <w:p w:rsidR="0095732F" w:rsidRPr="000C31C4" w:rsidRDefault="0095732F" w:rsidP="00800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95732F" w:rsidRPr="000C31C4" w:rsidTr="002B06B0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" w:type="dxa"/>
          </w:tcPr>
          <w:p w:rsidR="0095732F" w:rsidRPr="000C31C4" w:rsidRDefault="004A58EE" w:rsidP="00800384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t>7</w:t>
            </w:r>
          </w:p>
        </w:tc>
        <w:tc>
          <w:tcPr>
            <w:tcW w:w="4612" w:type="dxa"/>
          </w:tcPr>
          <w:p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</w:pPr>
            <w:r w:rsidRPr="000C31C4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Kërkesat dhe përgjigjet drejtuar Këshillit NJVV:</w:t>
            </w:r>
          </w:p>
          <w:p w:rsidR="0095732F" w:rsidRPr="000C31C4" w:rsidRDefault="0095732F" w:rsidP="008003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1. Procedurat e paraqitjes së kërkesës dhe ankesës pranë Këshillit NJVV.</w:t>
            </w:r>
          </w:p>
          <w:p w:rsidR="0095732F" w:rsidRPr="000C31C4" w:rsidRDefault="0095732F" w:rsidP="008003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lastRenderedPageBreak/>
              <w:t>2. Formular për dorëzimin e kërkesave Këshillit NJVV.</w:t>
            </w:r>
          </w:p>
          <w:p w:rsidR="0095732F" w:rsidRPr="000C31C4" w:rsidRDefault="0095732F" w:rsidP="008003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3. Formular për dorëzimin e ankesave Këshillit NJVV.</w:t>
            </w:r>
          </w:p>
          <w:p w:rsidR="0095732F" w:rsidRPr="000C31C4" w:rsidRDefault="0095732F" w:rsidP="008003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4. Regjistër i kërkesave dhe përgjigjeve i Këshillit NJVV (përfshirë përgjigjen e dhënë, të anonimizuar)</w:t>
            </w:r>
          </w:p>
        </w:tc>
        <w:tc>
          <w:tcPr>
            <w:tcW w:w="1843" w:type="dxa"/>
          </w:tcPr>
          <w:p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>a)Në faqen zyrtare të internetit- menuja……..(me link)</w:t>
            </w:r>
          </w:p>
          <w:p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b)Vendet e caktuara </w:t>
            </w:r>
          </w:p>
          <w:p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 njoftimet publike (citohet adresa e vendeve)</w:t>
            </w:r>
          </w:p>
        </w:tc>
        <w:tc>
          <w:tcPr>
            <w:tcW w:w="1732" w:type="dxa"/>
          </w:tcPr>
          <w:p w:rsidR="0095732F" w:rsidRPr="000C31C4" w:rsidRDefault="0095732F" w:rsidP="008003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 w:eastAsia="en-GB"/>
              </w:rPr>
              <w:lastRenderedPageBreak/>
              <w:t>Brenda 10 ditëve nga data e miratimit të tyre</w:t>
            </w:r>
          </w:p>
        </w:tc>
        <w:tc>
          <w:tcPr>
            <w:tcW w:w="2250" w:type="dxa"/>
          </w:tcPr>
          <w:p w:rsidR="004A58EE" w:rsidRPr="000C31C4" w:rsidRDefault="004A58EE" w:rsidP="004A5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Këshilli i NJVV </w:t>
            </w:r>
          </w:p>
          <w:p w:rsidR="0095732F" w:rsidRPr="000C31C4" w:rsidRDefault="0095732F" w:rsidP="00800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070" w:type="dxa"/>
          </w:tcPr>
          <w:p w:rsidR="004A58EE" w:rsidRPr="000C31C4" w:rsidRDefault="004A58EE" w:rsidP="004A5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Këshilli i NJVV </w:t>
            </w:r>
          </w:p>
          <w:p w:rsidR="0095732F" w:rsidRPr="000C31C4" w:rsidRDefault="0095732F" w:rsidP="00800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95732F" w:rsidRPr="000C31C4" w:rsidTr="002B06B0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8" w:type="dxa"/>
          </w:tcPr>
          <w:p w:rsidR="0095732F" w:rsidRPr="000C31C4" w:rsidRDefault="004A58EE" w:rsidP="00800384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b w:val="0"/>
                <w:sz w:val="20"/>
                <w:szCs w:val="20"/>
                <w:lang w:val="sq-AL"/>
              </w:rPr>
              <w:lastRenderedPageBreak/>
              <w:t>8</w:t>
            </w:r>
          </w:p>
        </w:tc>
        <w:tc>
          <w:tcPr>
            <w:tcW w:w="4612" w:type="dxa"/>
          </w:tcPr>
          <w:p w:rsidR="0095732F" w:rsidRPr="000C31C4" w:rsidRDefault="0095732F" w:rsidP="009A74C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</w:pPr>
            <w:r w:rsidRPr="000C31C4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  <w:t>Veprimtaria e Këshillit, Komunikimi me Publikun dhe aspekte të tjera:</w:t>
            </w:r>
          </w:p>
          <w:p w:rsidR="0095732F" w:rsidRPr="000C31C4" w:rsidRDefault="0095732F" w:rsidP="008003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1. Raporti vjetor i punës së këshillit.</w:t>
            </w:r>
          </w:p>
          <w:p w:rsidR="0095732F" w:rsidRPr="000C31C4" w:rsidRDefault="0095732F" w:rsidP="008003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2. Buxheti vjetor i këshillit.</w:t>
            </w:r>
          </w:p>
          <w:p w:rsidR="0095732F" w:rsidRPr="000C31C4" w:rsidRDefault="0095732F" w:rsidP="008003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3. Raporti vjetor i konsoliduar për zbatimin e buxhetit.</w:t>
            </w:r>
          </w:p>
          <w:p w:rsidR="0095732F" w:rsidRPr="000C31C4" w:rsidRDefault="0095732F" w:rsidP="008003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4. Kalendari vjetor për trajnimet.</w:t>
            </w:r>
          </w:p>
          <w:p w:rsidR="0095732F" w:rsidRPr="000C31C4" w:rsidRDefault="0095732F" w:rsidP="008003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5. Vlerësim i performancës së këshilltarëve nga aktorë të brendshëm.</w:t>
            </w:r>
          </w:p>
          <w:p w:rsidR="0095732F" w:rsidRPr="000C31C4" w:rsidRDefault="0095732F" w:rsidP="008003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6. Vlerësim i performancës së këshilltarëve nga OSHC-të.</w:t>
            </w:r>
          </w:p>
          <w:p w:rsidR="0095732F" w:rsidRPr="000C31C4" w:rsidRDefault="0095732F" w:rsidP="008003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7. Regjistër i peticioneve dhe iniciativave qytetare.</w:t>
            </w:r>
          </w:p>
          <w:p w:rsidR="0095732F" w:rsidRPr="000C31C4" w:rsidRDefault="0095732F" w:rsidP="008003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8. Deklaratë publike e </w:t>
            </w:r>
            <w:r w:rsidR="00EA232A"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Titullari</w:t>
            </w:r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t/es së Këshillit për përmirësimin e transparencës.</w:t>
            </w:r>
          </w:p>
          <w:p w:rsidR="0095732F" w:rsidRPr="000C31C4" w:rsidRDefault="0095732F" w:rsidP="008003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>9. Regjistër i OSHC-ve dhe ekspertëve lokalë.</w:t>
            </w:r>
          </w:p>
          <w:p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</w:pPr>
            <w:r w:rsidRPr="000C31C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10. Statistika </w:t>
            </w:r>
          </w:p>
        </w:tc>
        <w:tc>
          <w:tcPr>
            <w:tcW w:w="1843" w:type="dxa"/>
          </w:tcPr>
          <w:p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a)Në faqen zyrtare të internetit- menuja……..(me link)</w:t>
            </w:r>
          </w:p>
          <w:p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b)Vendet e caktuara </w:t>
            </w:r>
          </w:p>
          <w:p w:rsidR="0095732F" w:rsidRPr="000C31C4" w:rsidRDefault="0095732F" w:rsidP="008003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për njoftimet publike (citohet adresa e vendeve)</w:t>
            </w:r>
          </w:p>
        </w:tc>
        <w:tc>
          <w:tcPr>
            <w:tcW w:w="1732" w:type="dxa"/>
          </w:tcPr>
          <w:p w:rsidR="0095732F" w:rsidRPr="000C31C4" w:rsidRDefault="0095732F" w:rsidP="008003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 w:eastAsia="en-GB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 w:eastAsia="en-GB"/>
              </w:rPr>
              <w:t>Brenda 10 ditëve nga data e miratimit të tyre</w:t>
            </w:r>
          </w:p>
        </w:tc>
        <w:tc>
          <w:tcPr>
            <w:tcW w:w="2250" w:type="dxa"/>
          </w:tcPr>
          <w:p w:rsidR="004A58EE" w:rsidRPr="000C31C4" w:rsidRDefault="004A58EE" w:rsidP="004A5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Këshilli i NJVV </w:t>
            </w:r>
          </w:p>
          <w:p w:rsidR="0095732F" w:rsidRPr="000C31C4" w:rsidRDefault="0095732F" w:rsidP="00800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070" w:type="dxa"/>
          </w:tcPr>
          <w:p w:rsidR="004A58EE" w:rsidRPr="000C31C4" w:rsidRDefault="004A58EE" w:rsidP="004A5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0C31C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Këshilli i NJVV </w:t>
            </w:r>
          </w:p>
          <w:p w:rsidR="0095732F" w:rsidRPr="000C31C4" w:rsidRDefault="0095732F" w:rsidP="00800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</w:tr>
    </w:tbl>
    <w:p w:rsidR="00EF6508" w:rsidRPr="000C31C4" w:rsidRDefault="00EF6508" w:rsidP="00510E98">
      <w:pPr>
        <w:tabs>
          <w:tab w:val="center" w:pos="6480"/>
        </w:tabs>
        <w:rPr>
          <w:rFonts w:ascii="Times New Roman" w:hAnsi="Times New Roman" w:cs="Times New Roman"/>
          <w:sz w:val="24"/>
          <w:szCs w:val="24"/>
          <w:lang w:val="sq-AL"/>
        </w:rPr>
        <w:sectPr w:rsidR="00EF6508" w:rsidRPr="000C31C4" w:rsidSect="00FF6289">
          <w:pgSz w:w="15840" w:h="12240" w:orient="landscape"/>
          <w:pgMar w:top="1440" w:right="1440" w:bottom="1440" w:left="1440" w:header="720" w:footer="720" w:gutter="0"/>
          <w:pgNumType w:start="5"/>
          <w:cols w:space="720"/>
          <w:docGrid w:linePitch="360"/>
        </w:sectPr>
      </w:pPr>
    </w:p>
    <w:p w:rsidR="002B3143" w:rsidRPr="000C31C4" w:rsidRDefault="002B3143" w:rsidP="00D6256B">
      <w:pPr>
        <w:rPr>
          <w:rFonts w:ascii="Times New Roman" w:hAnsi="Times New Roman" w:cs="Times New Roman"/>
          <w:lang w:val="sq-AL"/>
        </w:rPr>
      </w:pPr>
    </w:p>
    <w:sectPr w:rsidR="002B3143" w:rsidRPr="000C31C4" w:rsidSect="00FF6289">
      <w:pgSz w:w="12240" w:h="15840"/>
      <w:pgMar w:top="1440" w:right="1440" w:bottom="1440" w:left="1440" w:header="720" w:footer="720" w:gutter="0"/>
      <w:pgNumType w:start="1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2F9" w:rsidRDefault="00BD42F9">
      <w:pPr>
        <w:spacing w:after="0" w:line="240" w:lineRule="auto"/>
      </w:pPr>
      <w:r>
        <w:separator/>
      </w:r>
    </w:p>
  </w:endnote>
  <w:endnote w:type="continuationSeparator" w:id="0">
    <w:p w:rsidR="00BD42F9" w:rsidRDefault="00BD4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utura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1C4" w:rsidRPr="000C31C4" w:rsidRDefault="000C31C4" w:rsidP="000C31C4">
    <w:pPr>
      <w:tabs>
        <w:tab w:val="center" w:pos="4513"/>
        <w:tab w:val="right" w:pos="9026"/>
      </w:tabs>
      <w:rPr>
        <w:sz w:val="16"/>
        <w:szCs w:val="16"/>
      </w:rPr>
    </w:pPr>
    <w:r w:rsidRPr="00B37DAC">
      <w:rPr>
        <w:noProof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6AC30AD1" wp14:editId="5782E358">
              <wp:simplePos x="0" y="0"/>
              <wp:positionH relativeFrom="column">
                <wp:posOffset>-50180</wp:posOffset>
              </wp:positionH>
              <wp:positionV relativeFrom="paragraph">
                <wp:posOffset>-32044</wp:posOffset>
              </wp:positionV>
              <wp:extent cx="8391292" cy="0"/>
              <wp:effectExtent l="0" t="0" r="29210" b="19050"/>
              <wp:wrapNone/>
              <wp:docPr id="3" name="Straight Connector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EditPoints="1" noChangeArrowheads="1" noChangeShapeType="1"/>
                    </wps:cNvCnPr>
                    <wps:spPr bwMode="auto">
                      <a:xfrm>
                        <a:off x="0" y="0"/>
                        <a:ext cx="8391292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BE09D9" id="Straight Connector 3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3.95pt,-2.5pt" to="656.8pt,-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" strokeweight="1.5pt">
              <v:stroke joinstyle="miter"/>
              <v:path arrowok="f"/>
              <o:lock v:ext="edit" aspectratio="t" verticies="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2F22D9CC" wp14:editId="670A21A0">
              <wp:simplePos x="0" y="0"/>
              <wp:positionH relativeFrom="column">
                <wp:posOffset>1027430</wp:posOffset>
              </wp:positionH>
              <wp:positionV relativeFrom="paragraph">
                <wp:posOffset>10046334</wp:posOffset>
              </wp:positionV>
              <wp:extent cx="5471795" cy="0"/>
              <wp:effectExtent l="0" t="0" r="33655" b="19050"/>
              <wp:wrapNone/>
              <wp:docPr id="2" name="Straight Connector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EditPoints="1" noChangeArrowheads="1" noChangeShapeType="1"/>
                    </wps:cNvCnPr>
                    <wps:spPr bwMode="auto">
                      <a:xfrm>
                        <a:off x="0" y="0"/>
                        <a:ext cx="547179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1D8259" id="Straight Connector 2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80.9pt,791.05pt" to="511.75pt,7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" strokeweight="1.5pt">
              <v:stroke joinstyle="miter"/>
              <v:path arrowok="f"/>
              <o:lock v:ext="edit" aspectratio="t" verticies="t"/>
            </v:line>
          </w:pict>
        </mc:Fallback>
      </mc:AlternateContent>
    </w:r>
    <w:r w:rsidRPr="00AA65B7">
      <w:rPr>
        <w:sz w:val="16"/>
        <w:szCs w:val="16"/>
        <w:lang w:val="it-IT"/>
      </w:rPr>
      <w:t>Adresa:</w:t>
    </w:r>
    <w:r>
      <w:rPr>
        <w:bCs/>
        <w:sz w:val="16"/>
        <w:szCs w:val="16"/>
      </w:rPr>
      <w:t xml:space="preserve"> “Rr. Abdi Toptani, Nd.5 Tiranë</w:t>
    </w:r>
    <w:r w:rsidRPr="00AA65B7">
      <w:rPr>
        <w:bCs/>
        <w:sz w:val="16"/>
        <w:szCs w:val="16"/>
      </w:rPr>
      <w:t xml:space="preserve">”. </w:t>
    </w:r>
    <w:r w:rsidRPr="00AA65B7">
      <w:rPr>
        <w:sz w:val="16"/>
        <w:szCs w:val="16"/>
      </w:rPr>
      <w:t xml:space="preserve">       </w:t>
    </w:r>
    <w:r>
      <w:rPr>
        <w:sz w:val="16"/>
        <w:szCs w:val="16"/>
      </w:rPr>
      <w:t xml:space="preserve">                                            </w:t>
    </w:r>
    <w:r w:rsidRPr="00AA65B7">
      <w:rPr>
        <w:sz w:val="16"/>
        <w:szCs w:val="16"/>
      </w:rPr>
      <w:t xml:space="preserve">                       Telefon:00355 42237200                                 </w:t>
    </w:r>
    <w:r>
      <w:rPr>
        <w:sz w:val="16"/>
        <w:szCs w:val="16"/>
      </w:rPr>
      <w:t xml:space="preserve">                                                                          </w:t>
    </w:r>
    <w:r w:rsidRPr="00AA65B7">
      <w:rPr>
        <w:sz w:val="16"/>
        <w:szCs w:val="16"/>
      </w:rPr>
      <w:t xml:space="preserve"> </w:t>
    </w:r>
    <w:hyperlink r:id="rId1" w:history="1">
      <w:r w:rsidRPr="00AA65B7">
        <w:rPr>
          <w:color w:val="0000FF"/>
          <w:sz w:val="16"/>
          <w:szCs w:val="16"/>
          <w:u w:val="single"/>
        </w:rPr>
        <w:t>www.idp.al</w:t>
      </w:r>
    </w:hyperlink>
    <w:r w:rsidRPr="00AA65B7">
      <w:rPr>
        <w:color w:val="2F5496"/>
        <w:sz w:val="16"/>
        <w:szCs w:val="16"/>
        <w:u w:val="single"/>
      </w:rPr>
      <w:t xml:space="preserve"> info@idp.al</w:t>
    </w:r>
    <w:r w:rsidRPr="00AA65B7">
      <w:rPr>
        <w:color w:val="0070C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2F9" w:rsidRDefault="00BD42F9">
      <w:pPr>
        <w:spacing w:after="0" w:line="240" w:lineRule="auto"/>
      </w:pPr>
      <w:r>
        <w:separator/>
      </w:r>
    </w:p>
  </w:footnote>
  <w:footnote w:type="continuationSeparator" w:id="0">
    <w:p w:rsidR="00BD42F9" w:rsidRDefault="00BD4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9BD" w:rsidRDefault="007629BD">
    <w:pPr>
      <w:pStyle w:val="Header"/>
    </w:pPr>
  </w:p>
  <w:p w:rsidR="007629BD" w:rsidRDefault="007629B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2993B757" wp14:editId="75B3D1F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393305" cy="985520"/>
              <wp:effectExtent l="0" t="2162810" r="0" b="2309495"/>
              <wp:wrapNone/>
              <wp:docPr id="4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393305" cy="98552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29BD" w:rsidRDefault="007629BD" w:rsidP="0002560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AEAAAA" w:themeColor="background2" w:themeShade="BF"/>
                              <w:sz w:val="2"/>
                              <w:szCs w:val="2"/>
                              <w14:textFill>
                                <w14:solidFill>
                                  <w14:schemeClr w14:val="bg2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>DRAFT i IDM-se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93B757" id="_x0000_t202" coordsize="21600,21600" o:spt="202" path="m,l,21600r21600,l21600,xe">
              <v:stroke joinstyle="miter"/>
              <v:path gradientshapeok="t" o:connecttype="rect"/>
            </v:shapetype>
            <v:shape id="WordArt 4" o:spid="_x0000_s1026" type="#_x0000_t202" style="position:absolute;margin-left:0;margin-top:0;width:582.15pt;height:77.6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629BD" w:rsidRDefault="007629BD" w:rsidP="0002560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AEAAAA" w:themeColor="background2" w:themeShade="BF"/>
                        <w:sz w:val="2"/>
                        <w:szCs w:val="2"/>
                        <w14:textFill>
                          <w14:solidFill>
                            <w14:schemeClr w14:val="bg2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>DRAFT i IDM-se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E54B5"/>
    <w:multiLevelType w:val="hybridMultilevel"/>
    <w:tmpl w:val="B0B471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3F1E7D"/>
    <w:multiLevelType w:val="hybridMultilevel"/>
    <w:tmpl w:val="D3D8C64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526235"/>
    <w:multiLevelType w:val="hybridMultilevel"/>
    <w:tmpl w:val="29924B46"/>
    <w:lvl w:ilvl="0" w:tplc="208CFAE0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6F04E7"/>
    <w:multiLevelType w:val="hybridMultilevel"/>
    <w:tmpl w:val="94EE13EE"/>
    <w:lvl w:ilvl="0" w:tplc="0A84E6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6849A7"/>
    <w:multiLevelType w:val="hybridMultilevel"/>
    <w:tmpl w:val="8F84488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0AE5176C"/>
    <w:multiLevelType w:val="hybridMultilevel"/>
    <w:tmpl w:val="13783684"/>
    <w:lvl w:ilvl="0" w:tplc="C3AAD178">
      <w:start w:val="1"/>
      <w:numFmt w:val="decimal"/>
      <w:lvlText w:val="%1."/>
      <w:lvlJc w:val="left"/>
      <w:pPr>
        <w:ind w:left="360" w:hanging="360"/>
      </w:pPr>
      <w:rPr>
        <w:rFonts w:ascii="Garamond" w:eastAsiaTheme="minorEastAsia" w:hAnsi="Garamond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D07FE8"/>
    <w:multiLevelType w:val="hybridMultilevel"/>
    <w:tmpl w:val="B8B8DDBE"/>
    <w:lvl w:ilvl="0" w:tplc="4318843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364" w:hanging="360"/>
      </w:pPr>
    </w:lvl>
    <w:lvl w:ilvl="2" w:tplc="041C001B" w:tentative="1">
      <w:start w:val="1"/>
      <w:numFmt w:val="lowerRoman"/>
      <w:lvlText w:val="%3."/>
      <w:lvlJc w:val="right"/>
      <w:pPr>
        <w:ind w:left="2084" w:hanging="180"/>
      </w:pPr>
    </w:lvl>
    <w:lvl w:ilvl="3" w:tplc="041C000F" w:tentative="1">
      <w:start w:val="1"/>
      <w:numFmt w:val="decimal"/>
      <w:lvlText w:val="%4."/>
      <w:lvlJc w:val="left"/>
      <w:pPr>
        <w:ind w:left="2804" w:hanging="360"/>
      </w:pPr>
    </w:lvl>
    <w:lvl w:ilvl="4" w:tplc="041C0019" w:tentative="1">
      <w:start w:val="1"/>
      <w:numFmt w:val="lowerLetter"/>
      <w:lvlText w:val="%5."/>
      <w:lvlJc w:val="left"/>
      <w:pPr>
        <w:ind w:left="3524" w:hanging="360"/>
      </w:pPr>
    </w:lvl>
    <w:lvl w:ilvl="5" w:tplc="041C001B" w:tentative="1">
      <w:start w:val="1"/>
      <w:numFmt w:val="lowerRoman"/>
      <w:lvlText w:val="%6."/>
      <w:lvlJc w:val="right"/>
      <w:pPr>
        <w:ind w:left="4244" w:hanging="180"/>
      </w:pPr>
    </w:lvl>
    <w:lvl w:ilvl="6" w:tplc="041C000F" w:tentative="1">
      <w:start w:val="1"/>
      <w:numFmt w:val="decimal"/>
      <w:lvlText w:val="%7."/>
      <w:lvlJc w:val="left"/>
      <w:pPr>
        <w:ind w:left="4964" w:hanging="360"/>
      </w:pPr>
    </w:lvl>
    <w:lvl w:ilvl="7" w:tplc="041C0019" w:tentative="1">
      <w:start w:val="1"/>
      <w:numFmt w:val="lowerLetter"/>
      <w:lvlText w:val="%8."/>
      <w:lvlJc w:val="left"/>
      <w:pPr>
        <w:ind w:left="5684" w:hanging="360"/>
      </w:pPr>
    </w:lvl>
    <w:lvl w:ilvl="8" w:tplc="041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0361E9B"/>
    <w:multiLevelType w:val="hybridMultilevel"/>
    <w:tmpl w:val="843421F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5B32A2"/>
    <w:multiLevelType w:val="hybridMultilevel"/>
    <w:tmpl w:val="981E1D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7F6BAF"/>
    <w:multiLevelType w:val="hybridMultilevel"/>
    <w:tmpl w:val="5434CCDC"/>
    <w:lvl w:ilvl="0" w:tplc="B0BCA86C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1AA31E2F"/>
    <w:multiLevelType w:val="hybridMultilevel"/>
    <w:tmpl w:val="0854E54A"/>
    <w:lvl w:ilvl="0" w:tplc="D0947E42">
      <w:start w:val="1"/>
      <w:numFmt w:val="decimal"/>
      <w:lvlText w:val="%1."/>
      <w:lvlJc w:val="left"/>
      <w:pPr>
        <w:ind w:left="360" w:hanging="360"/>
      </w:pPr>
      <w:rPr>
        <w:rFonts w:ascii="Garamond" w:eastAsiaTheme="minorEastAsia" w:hAnsi="Garamond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BE4F00"/>
    <w:multiLevelType w:val="hybridMultilevel"/>
    <w:tmpl w:val="3898803A"/>
    <w:lvl w:ilvl="0" w:tplc="B97A2DC8">
      <w:start w:val="1"/>
      <w:numFmt w:val="decimal"/>
      <w:lvlText w:val="%1."/>
      <w:lvlJc w:val="left"/>
      <w:pPr>
        <w:ind w:left="360" w:hanging="360"/>
      </w:pPr>
      <w:rPr>
        <w:rFonts w:ascii="Garamond" w:eastAsiaTheme="minorEastAsia" w:hAnsi="Garamond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CA327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3"/>
      </w:rPr>
    </w:lvl>
    <w:lvl w:ilvl="1">
      <w:start w:val="1"/>
      <w:numFmt w:val="decimal"/>
      <w:lvlText w:val="%1.%2."/>
      <w:lvlJc w:val="left"/>
      <w:pPr>
        <w:ind w:left="7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D3C4465"/>
    <w:multiLevelType w:val="hybridMultilevel"/>
    <w:tmpl w:val="0FEE5FDE"/>
    <w:lvl w:ilvl="0" w:tplc="9BD268B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0139B0"/>
    <w:multiLevelType w:val="hybridMultilevel"/>
    <w:tmpl w:val="941CA0FA"/>
    <w:lvl w:ilvl="0" w:tplc="0A84E6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0303E7"/>
    <w:multiLevelType w:val="hybridMultilevel"/>
    <w:tmpl w:val="88549416"/>
    <w:lvl w:ilvl="0" w:tplc="B844959E">
      <w:start w:val="1"/>
      <w:numFmt w:val="decimal"/>
      <w:lvlText w:val="%1."/>
      <w:lvlJc w:val="left"/>
      <w:pPr>
        <w:ind w:left="360" w:hanging="360"/>
      </w:pPr>
      <w:rPr>
        <w:rFonts w:ascii="Garamond" w:eastAsiaTheme="minorEastAsia" w:hAnsi="Garamond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400803"/>
    <w:multiLevelType w:val="hybridMultilevel"/>
    <w:tmpl w:val="2A626542"/>
    <w:lvl w:ilvl="0" w:tplc="9BD268BE">
      <w:numFmt w:val="bullet"/>
      <w:lvlText w:val="-"/>
      <w:lvlJc w:val="left"/>
      <w:pPr>
        <w:ind w:left="54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33F9253D"/>
    <w:multiLevelType w:val="hybridMultilevel"/>
    <w:tmpl w:val="E02A3832"/>
    <w:lvl w:ilvl="0" w:tplc="DC8095EA">
      <w:start w:val="1"/>
      <w:numFmt w:val="decimal"/>
      <w:lvlText w:val="%1."/>
      <w:lvlJc w:val="left"/>
      <w:pPr>
        <w:ind w:left="450" w:hanging="360"/>
      </w:pPr>
      <w:rPr>
        <w:rFonts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8310BE"/>
    <w:multiLevelType w:val="hybridMultilevel"/>
    <w:tmpl w:val="5866A1C4"/>
    <w:lvl w:ilvl="0" w:tplc="75FE0DB6">
      <w:start w:val="1"/>
      <w:numFmt w:val="decimal"/>
      <w:lvlText w:val="%1."/>
      <w:lvlJc w:val="left"/>
      <w:pPr>
        <w:ind w:left="360" w:hanging="360"/>
      </w:pPr>
      <w:rPr>
        <w:rFonts w:ascii="Garamond" w:eastAsiaTheme="minorEastAsia" w:hAnsi="Garamond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FF5D48"/>
    <w:multiLevelType w:val="hybridMultilevel"/>
    <w:tmpl w:val="7B34212E"/>
    <w:lvl w:ilvl="0" w:tplc="0A84E6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680F2B"/>
    <w:multiLevelType w:val="hybridMultilevel"/>
    <w:tmpl w:val="94841C0C"/>
    <w:lvl w:ilvl="0" w:tplc="3312C2EE">
      <w:start w:val="1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/>
        <w:sz w:val="23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03F6B62"/>
    <w:multiLevelType w:val="hybridMultilevel"/>
    <w:tmpl w:val="BCBAC98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04717DD"/>
    <w:multiLevelType w:val="hybridMultilevel"/>
    <w:tmpl w:val="5E4636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1313452"/>
    <w:multiLevelType w:val="hybridMultilevel"/>
    <w:tmpl w:val="3A10090C"/>
    <w:lvl w:ilvl="0" w:tplc="2076A346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E82BC6"/>
    <w:multiLevelType w:val="hybridMultilevel"/>
    <w:tmpl w:val="4A4A59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8E6C28"/>
    <w:multiLevelType w:val="hybridMultilevel"/>
    <w:tmpl w:val="5F6C05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57C345A"/>
    <w:multiLevelType w:val="multilevel"/>
    <w:tmpl w:val="698E0C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6B92EC0"/>
    <w:multiLevelType w:val="hybridMultilevel"/>
    <w:tmpl w:val="7B16845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C048BE"/>
    <w:multiLevelType w:val="hybridMultilevel"/>
    <w:tmpl w:val="2ECCD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70B52"/>
    <w:multiLevelType w:val="hybridMultilevel"/>
    <w:tmpl w:val="F66E9DBE"/>
    <w:lvl w:ilvl="0" w:tplc="0A84E6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5043F0"/>
    <w:multiLevelType w:val="hybridMultilevel"/>
    <w:tmpl w:val="93E8B1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BA2634"/>
    <w:multiLevelType w:val="hybridMultilevel"/>
    <w:tmpl w:val="9F12FCD2"/>
    <w:lvl w:ilvl="0" w:tplc="0A84E6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793BDB"/>
    <w:multiLevelType w:val="hybridMultilevel"/>
    <w:tmpl w:val="BF0CE70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3" w15:restartNumberingAfterBreak="0">
    <w:nsid w:val="62F9332E"/>
    <w:multiLevelType w:val="hybridMultilevel"/>
    <w:tmpl w:val="F120D8C6"/>
    <w:lvl w:ilvl="0" w:tplc="D6AC0D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4235276"/>
    <w:multiLevelType w:val="hybridMultilevel"/>
    <w:tmpl w:val="5880B09A"/>
    <w:lvl w:ilvl="0" w:tplc="9BD268BE">
      <w:numFmt w:val="bullet"/>
      <w:lvlText w:val="-"/>
      <w:lvlJc w:val="left"/>
      <w:pPr>
        <w:ind w:left="45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914113"/>
    <w:multiLevelType w:val="hybridMultilevel"/>
    <w:tmpl w:val="3EE666A2"/>
    <w:lvl w:ilvl="0" w:tplc="A7BC58DA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574404"/>
    <w:multiLevelType w:val="hybridMultilevel"/>
    <w:tmpl w:val="8FBEEE88"/>
    <w:lvl w:ilvl="0" w:tplc="5A56EA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B950414"/>
    <w:multiLevelType w:val="hybridMultilevel"/>
    <w:tmpl w:val="F5401A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C1C2F6B"/>
    <w:multiLevelType w:val="hybridMultilevel"/>
    <w:tmpl w:val="4208993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6B28E7"/>
    <w:multiLevelType w:val="hybridMultilevel"/>
    <w:tmpl w:val="6CCE7E40"/>
    <w:lvl w:ilvl="0" w:tplc="9BD268BE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1093346"/>
    <w:multiLevelType w:val="hybridMultilevel"/>
    <w:tmpl w:val="EEFA9E86"/>
    <w:lvl w:ilvl="0" w:tplc="3312C2EE">
      <w:start w:val="1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/>
        <w:sz w:val="2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2C70CDD"/>
    <w:multiLevelType w:val="hybridMultilevel"/>
    <w:tmpl w:val="B336A7F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2" w15:restartNumberingAfterBreak="0">
    <w:nsid w:val="74F935DB"/>
    <w:multiLevelType w:val="hybridMultilevel"/>
    <w:tmpl w:val="25B60BEA"/>
    <w:lvl w:ilvl="0" w:tplc="9BD268BE">
      <w:numFmt w:val="bullet"/>
      <w:lvlText w:val="-"/>
      <w:lvlJc w:val="left"/>
      <w:pPr>
        <w:ind w:left="45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3" w15:restartNumberingAfterBreak="0">
    <w:nsid w:val="76B54857"/>
    <w:multiLevelType w:val="hybridMultilevel"/>
    <w:tmpl w:val="CFC8DE74"/>
    <w:lvl w:ilvl="0" w:tplc="0A84E6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78D3C8E"/>
    <w:multiLevelType w:val="hybridMultilevel"/>
    <w:tmpl w:val="67C693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E2D4F25"/>
    <w:multiLevelType w:val="hybridMultilevel"/>
    <w:tmpl w:val="1578F3CE"/>
    <w:lvl w:ilvl="0" w:tplc="9BD268BE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E432CF3"/>
    <w:multiLevelType w:val="hybridMultilevel"/>
    <w:tmpl w:val="DA908286"/>
    <w:lvl w:ilvl="0" w:tplc="11A8A35E">
      <w:start w:val="1"/>
      <w:numFmt w:val="decimal"/>
      <w:lvlText w:val="%1."/>
      <w:lvlJc w:val="left"/>
      <w:pPr>
        <w:ind w:left="450" w:hanging="360"/>
      </w:pPr>
      <w:rPr>
        <w:rFonts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7" w15:restartNumberingAfterBreak="0">
    <w:nsid w:val="7EA547CB"/>
    <w:multiLevelType w:val="hybridMultilevel"/>
    <w:tmpl w:val="F07093F6"/>
    <w:lvl w:ilvl="0" w:tplc="9BD268BE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F583597"/>
    <w:multiLevelType w:val="hybridMultilevel"/>
    <w:tmpl w:val="26E20D72"/>
    <w:lvl w:ilvl="0" w:tplc="09C2CF9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F71791A"/>
    <w:multiLevelType w:val="hybridMultilevel"/>
    <w:tmpl w:val="17C2BAC6"/>
    <w:lvl w:ilvl="0" w:tplc="3312C2EE">
      <w:start w:val="1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/>
        <w:sz w:val="23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8"/>
  </w:num>
  <w:num w:numId="2">
    <w:abstractNumId w:val="16"/>
  </w:num>
  <w:num w:numId="3">
    <w:abstractNumId w:val="26"/>
  </w:num>
  <w:num w:numId="4">
    <w:abstractNumId w:val="42"/>
  </w:num>
  <w:num w:numId="5">
    <w:abstractNumId w:val="39"/>
  </w:num>
  <w:num w:numId="6">
    <w:abstractNumId w:val="13"/>
  </w:num>
  <w:num w:numId="7">
    <w:abstractNumId w:val="45"/>
  </w:num>
  <w:num w:numId="8">
    <w:abstractNumId w:val="4"/>
  </w:num>
  <w:num w:numId="9">
    <w:abstractNumId w:val="9"/>
  </w:num>
  <w:num w:numId="10">
    <w:abstractNumId w:val="41"/>
  </w:num>
  <w:num w:numId="11">
    <w:abstractNumId w:val="44"/>
  </w:num>
  <w:num w:numId="12">
    <w:abstractNumId w:val="25"/>
  </w:num>
  <w:num w:numId="13">
    <w:abstractNumId w:val="12"/>
  </w:num>
  <w:num w:numId="14">
    <w:abstractNumId w:val="36"/>
  </w:num>
  <w:num w:numId="15">
    <w:abstractNumId w:val="22"/>
  </w:num>
  <w:num w:numId="16">
    <w:abstractNumId w:val="47"/>
  </w:num>
  <w:num w:numId="17">
    <w:abstractNumId w:val="27"/>
  </w:num>
  <w:num w:numId="18">
    <w:abstractNumId w:val="21"/>
  </w:num>
  <w:num w:numId="19">
    <w:abstractNumId w:val="1"/>
  </w:num>
  <w:num w:numId="20">
    <w:abstractNumId w:val="2"/>
  </w:num>
  <w:num w:numId="21">
    <w:abstractNumId w:val="38"/>
  </w:num>
  <w:num w:numId="22">
    <w:abstractNumId w:val="31"/>
  </w:num>
  <w:num w:numId="23">
    <w:abstractNumId w:val="3"/>
  </w:num>
  <w:num w:numId="24">
    <w:abstractNumId w:val="40"/>
  </w:num>
  <w:num w:numId="25">
    <w:abstractNumId w:val="20"/>
  </w:num>
  <w:num w:numId="26">
    <w:abstractNumId w:val="49"/>
  </w:num>
  <w:num w:numId="27">
    <w:abstractNumId w:val="19"/>
  </w:num>
  <w:num w:numId="28">
    <w:abstractNumId w:val="29"/>
  </w:num>
  <w:num w:numId="29">
    <w:abstractNumId w:val="43"/>
  </w:num>
  <w:num w:numId="30">
    <w:abstractNumId w:val="14"/>
  </w:num>
  <w:num w:numId="31">
    <w:abstractNumId w:val="11"/>
  </w:num>
  <w:num w:numId="32">
    <w:abstractNumId w:val="5"/>
  </w:num>
  <w:num w:numId="33">
    <w:abstractNumId w:val="23"/>
  </w:num>
  <w:num w:numId="34">
    <w:abstractNumId w:val="24"/>
  </w:num>
  <w:num w:numId="35">
    <w:abstractNumId w:val="7"/>
  </w:num>
  <w:num w:numId="36">
    <w:abstractNumId w:val="30"/>
  </w:num>
  <w:num w:numId="37">
    <w:abstractNumId w:val="10"/>
  </w:num>
  <w:num w:numId="38">
    <w:abstractNumId w:val="17"/>
  </w:num>
  <w:num w:numId="39">
    <w:abstractNumId w:val="46"/>
  </w:num>
  <w:num w:numId="40">
    <w:abstractNumId w:val="37"/>
  </w:num>
  <w:num w:numId="41">
    <w:abstractNumId w:val="0"/>
  </w:num>
  <w:num w:numId="42">
    <w:abstractNumId w:val="32"/>
  </w:num>
  <w:num w:numId="43">
    <w:abstractNumId w:val="33"/>
  </w:num>
  <w:num w:numId="44">
    <w:abstractNumId w:val="28"/>
  </w:num>
  <w:num w:numId="45">
    <w:abstractNumId w:val="15"/>
  </w:num>
  <w:num w:numId="46">
    <w:abstractNumId w:val="18"/>
  </w:num>
  <w:num w:numId="47">
    <w:abstractNumId w:val="8"/>
  </w:num>
  <w:num w:numId="48">
    <w:abstractNumId w:val="34"/>
  </w:num>
  <w:num w:numId="49">
    <w:abstractNumId w:val="35"/>
  </w:num>
  <w:num w:numId="50">
    <w:abstractNumId w:val="6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508"/>
    <w:rsid w:val="00003BD5"/>
    <w:rsid w:val="000044EA"/>
    <w:rsid w:val="00004923"/>
    <w:rsid w:val="00015522"/>
    <w:rsid w:val="00016DBD"/>
    <w:rsid w:val="00025607"/>
    <w:rsid w:val="00076670"/>
    <w:rsid w:val="0009273D"/>
    <w:rsid w:val="000A3BF1"/>
    <w:rsid w:val="000A5CFD"/>
    <w:rsid w:val="000A756A"/>
    <w:rsid w:val="000B1A1E"/>
    <w:rsid w:val="000C1BB4"/>
    <w:rsid w:val="000C31C4"/>
    <w:rsid w:val="0012517C"/>
    <w:rsid w:val="00151F97"/>
    <w:rsid w:val="00162659"/>
    <w:rsid w:val="00170594"/>
    <w:rsid w:val="00186105"/>
    <w:rsid w:val="001946CB"/>
    <w:rsid w:val="00194828"/>
    <w:rsid w:val="001B7BE6"/>
    <w:rsid w:val="001E6BA7"/>
    <w:rsid w:val="002016FC"/>
    <w:rsid w:val="00201D6B"/>
    <w:rsid w:val="00203F32"/>
    <w:rsid w:val="002473C7"/>
    <w:rsid w:val="00255368"/>
    <w:rsid w:val="00266675"/>
    <w:rsid w:val="00270C87"/>
    <w:rsid w:val="002827D0"/>
    <w:rsid w:val="00290D6D"/>
    <w:rsid w:val="00295209"/>
    <w:rsid w:val="002B06B0"/>
    <w:rsid w:val="002B268B"/>
    <w:rsid w:val="002B3143"/>
    <w:rsid w:val="002B5338"/>
    <w:rsid w:val="002D63C0"/>
    <w:rsid w:val="002E1F20"/>
    <w:rsid w:val="002E52EE"/>
    <w:rsid w:val="00302485"/>
    <w:rsid w:val="00304D10"/>
    <w:rsid w:val="00320CEA"/>
    <w:rsid w:val="0033425C"/>
    <w:rsid w:val="00334890"/>
    <w:rsid w:val="00340CD9"/>
    <w:rsid w:val="003651E1"/>
    <w:rsid w:val="003667CC"/>
    <w:rsid w:val="0038157F"/>
    <w:rsid w:val="00386503"/>
    <w:rsid w:val="0039059C"/>
    <w:rsid w:val="003E7068"/>
    <w:rsid w:val="00416BAF"/>
    <w:rsid w:val="00427942"/>
    <w:rsid w:val="00464687"/>
    <w:rsid w:val="004855EA"/>
    <w:rsid w:val="004A288D"/>
    <w:rsid w:val="004A58EE"/>
    <w:rsid w:val="004B0F14"/>
    <w:rsid w:val="004D048D"/>
    <w:rsid w:val="004F2526"/>
    <w:rsid w:val="004F47CA"/>
    <w:rsid w:val="00507C3A"/>
    <w:rsid w:val="00510E98"/>
    <w:rsid w:val="00537A66"/>
    <w:rsid w:val="00541B36"/>
    <w:rsid w:val="00560F20"/>
    <w:rsid w:val="00565E05"/>
    <w:rsid w:val="00575149"/>
    <w:rsid w:val="00593EF0"/>
    <w:rsid w:val="005A3ECC"/>
    <w:rsid w:val="005B23A7"/>
    <w:rsid w:val="005B4A27"/>
    <w:rsid w:val="005F5F0D"/>
    <w:rsid w:val="006037A7"/>
    <w:rsid w:val="00605F29"/>
    <w:rsid w:val="00625766"/>
    <w:rsid w:val="00627C06"/>
    <w:rsid w:val="006325B7"/>
    <w:rsid w:val="0063762A"/>
    <w:rsid w:val="0065627F"/>
    <w:rsid w:val="00672A17"/>
    <w:rsid w:val="006737B7"/>
    <w:rsid w:val="00676C29"/>
    <w:rsid w:val="006925F7"/>
    <w:rsid w:val="006B4FEB"/>
    <w:rsid w:val="006B55C4"/>
    <w:rsid w:val="006C00C4"/>
    <w:rsid w:val="006C6D10"/>
    <w:rsid w:val="006E3D74"/>
    <w:rsid w:val="007009D6"/>
    <w:rsid w:val="00701850"/>
    <w:rsid w:val="0070498D"/>
    <w:rsid w:val="00713C7A"/>
    <w:rsid w:val="00717757"/>
    <w:rsid w:val="007629BD"/>
    <w:rsid w:val="007971C3"/>
    <w:rsid w:val="007B3B9E"/>
    <w:rsid w:val="007B6B84"/>
    <w:rsid w:val="007F2C33"/>
    <w:rsid w:val="007F408D"/>
    <w:rsid w:val="00800384"/>
    <w:rsid w:val="00800A10"/>
    <w:rsid w:val="0081425C"/>
    <w:rsid w:val="00821798"/>
    <w:rsid w:val="008247E8"/>
    <w:rsid w:val="00825624"/>
    <w:rsid w:val="008313E4"/>
    <w:rsid w:val="00836ADA"/>
    <w:rsid w:val="00836C5D"/>
    <w:rsid w:val="008418D3"/>
    <w:rsid w:val="00851E69"/>
    <w:rsid w:val="00860238"/>
    <w:rsid w:val="008640BC"/>
    <w:rsid w:val="00870FAB"/>
    <w:rsid w:val="008A1B6F"/>
    <w:rsid w:val="008A207D"/>
    <w:rsid w:val="008E5F52"/>
    <w:rsid w:val="008E6FFD"/>
    <w:rsid w:val="008F5401"/>
    <w:rsid w:val="00910848"/>
    <w:rsid w:val="00913DD5"/>
    <w:rsid w:val="00931968"/>
    <w:rsid w:val="0093364E"/>
    <w:rsid w:val="009355BC"/>
    <w:rsid w:val="009502F3"/>
    <w:rsid w:val="00956165"/>
    <w:rsid w:val="0095732F"/>
    <w:rsid w:val="00965570"/>
    <w:rsid w:val="0097141E"/>
    <w:rsid w:val="009910B5"/>
    <w:rsid w:val="009A1475"/>
    <w:rsid w:val="009A74C3"/>
    <w:rsid w:val="009B739E"/>
    <w:rsid w:val="00A02E69"/>
    <w:rsid w:val="00A078BA"/>
    <w:rsid w:val="00A15088"/>
    <w:rsid w:val="00A26C3A"/>
    <w:rsid w:val="00A3048D"/>
    <w:rsid w:val="00A40A94"/>
    <w:rsid w:val="00A701E8"/>
    <w:rsid w:val="00A7140A"/>
    <w:rsid w:val="00A75B74"/>
    <w:rsid w:val="00AA7A32"/>
    <w:rsid w:val="00AE0ACC"/>
    <w:rsid w:val="00AE6C8A"/>
    <w:rsid w:val="00AE73AB"/>
    <w:rsid w:val="00AE77B2"/>
    <w:rsid w:val="00AF62C8"/>
    <w:rsid w:val="00B06290"/>
    <w:rsid w:val="00B31445"/>
    <w:rsid w:val="00B34066"/>
    <w:rsid w:val="00B3452F"/>
    <w:rsid w:val="00B42753"/>
    <w:rsid w:val="00B4751F"/>
    <w:rsid w:val="00B50599"/>
    <w:rsid w:val="00B80906"/>
    <w:rsid w:val="00B813C8"/>
    <w:rsid w:val="00BA475B"/>
    <w:rsid w:val="00BB0CD9"/>
    <w:rsid w:val="00BB507E"/>
    <w:rsid w:val="00BC427D"/>
    <w:rsid w:val="00BD42F9"/>
    <w:rsid w:val="00C0563A"/>
    <w:rsid w:val="00C07D2A"/>
    <w:rsid w:val="00C1112A"/>
    <w:rsid w:val="00C17340"/>
    <w:rsid w:val="00C17AB1"/>
    <w:rsid w:val="00C36E56"/>
    <w:rsid w:val="00C37325"/>
    <w:rsid w:val="00C5227F"/>
    <w:rsid w:val="00C54E5E"/>
    <w:rsid w:val="00C56B15"/>
    <w:rsid w:val="00C701F3"/>
    <w:rsid w:val="00C813AE"/>
    <w:rsid w:val="00C87361"/>
    <w:rsid w:val="00CA4FD1"/>
    <w:rsid w:val="00CB6903"/>
    <w:rsid w:val="00CD68E5"/>
    <w:rsid w:val="00CE02BB"/>
    <w:rsid w:val="00CF1DD1"/>
    <w:rsid w:val="00CF7B12"/>
    <w:rsid w:val="00D2465A"/>
    <w:rsid w:val="00D255BB"/>
    <w:rsid w:val="00D32386"/>
    <w:rsid w:val="00D42A56"/>
    <w:rsid w:val="00D44CD7"/>
    <w:rsid w:val="00D4566E"/>
    <w:rsid w:val="00D45C50"/>
    <w:rsid w:val="00D50AA8"/>
    <w:rsid w:val="00D6256B"/>
    <w:rsid w:val="00D63BD2"/>
    <w:rsid w:val="00D701C2"/>
    <w:rsid w:val="00DA0F6B"/>
    <w:rsid w:val="00DB28F4"/>
    <w:rsid w:val="00DC0E3B"/>
    <w:rsid w:val="00DC47DE"/>
    <w:rsid w:val="00DE0B7B"/>
    <w:rsid w:val="00DF00D9"/>
    <w:rsid w:val="00DF3577"/>
    <w:rsid w:val="00E2059E"/>
    <w:rsid w:val="00E43860"/>
    <w:rsid w:val="00E571F5"/>
    <w:rsid w:val="00EA232A"/>
    <w:rsid w:val="00EA4CA6"/>
    <w:rsid w:val="00EA5046"/>
    <w:rsid w:val="00EB067A"/>
    <w:rsid w:val="00EB20EA"/>
    <w:rsid w:val="00EF6508"/>
    <w:rsid w:val="00F004C2"/>
    <w:rsid w:val="00F049C4"/>
    <w:rsid w:val="00F0510D"/>
    <w:rsid w:val="00F155FB"/>
    <w:rsid w:val="00F37E7B"/>
    <w:rsid w:val="00F57D81"/>
    <w:rsid w:val="00FA56DB"/>
    <w:rsid w:val="00FC05FB"/>
    <w:rsid w:val="00FE5EEF"/>
    <w:rsid w:val="00FF6289"/>
    <w:rsid w:val="00FF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7FCCB5"/>
  <w15:docId w15:val="{B1E41E49-1200-419E-A626-5DBCC7E4B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508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650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650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50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5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5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50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50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50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50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508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F65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650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50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508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508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508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508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50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styleId="Emphasis">
    <w:name w:val="Emphasis"/>
    <w:basedOn w:val="DefaultParagraphFont"/>
    <w:uiPriority w:val="20"/>
    <w:qFormat/>
    <w:rsid w:val="00EF6508"/>
    <w:rPr>
      <w:i/>
      <w:iCs/>
    </w:rPr>
  </w:style>
  <w:style w:type="paragraph" w:styleId="NoSpacing">
    <w:name w:val="No Spacing"/>
    <w:link w:val="NoSpacingChar"/>
    <w:uiPriority w:val="1"/>
    <w:qFormat/>
    <w:rsid w:val="00EF650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F650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EF6508"/>
    <w:pPr>
      <w:ind w:left="720"/>
      <w:contextualSpacing/>
    </w:pPr>
  </w:style>
  <w:style w:type="paragraph" w:customStyle="1" w:styleId="Default">
    <w:name w:val="Default"/>
    <w:rsid w:val="00EF6508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F6508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EF6508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EF6508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EF6508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EF6508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EF6508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EF6508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EF650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F650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50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650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EF6508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EF650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F6508"/>
    <w:rPr>
      <w:rFonts w:eastAsiaTheme="minorEastAsia"/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50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50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EF650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F650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F650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EF650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EF6508"/>
    <w:rPr>
      <w:b/>
      <w:bCs/>
      <w:smallCaps/>
      <w:spacing w:val="10"/>
    </w:rPr>
  </w:style>
  <w:style w:type="paragraph" w:styleId="Header">
    <w:name w:val="header"/>
    <w:basedOn w:val="Normal"/>
    <w:link w:val="HeaderChar"/>
    <w:uiPriority w:val="99"/>
    <w:unhideWhenUsed/>
    <w:rsid w:val="00EF6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50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F6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508"/>
    <w:rPr>
      <w:rFonts w:eastAsiaTheme="minorEastAsia"/>
    </w:rPr>
  </w:style>
  <w:style w:type="paragraph" w:customStyle="1" w:styleId="Pa11">
    <w:name w:val="Pa11"/>
    <w:basedOn w:val="Default"/>
    <w:next w:val="Default"/>
    <w:uiPriority w:val="99"/>
    <w:rsid w:val="00EF6508"/>
    <w:pPr>
      <w:spacing w:after="0" w:line="181" w:lineRule="atLeast"/>
    </w:pPr>
    <w:rPr>
      <w:rFonts w:ascii="Futura Std" w:hAnsi="Futura Std"/>
      <w:color w:val="auto"/>
    </w:rPr>
  </w:style>
  <w:style w:type="paragraph" w:customStyle="1" w:styleId="Pa12">
    <w:name w:val="Pa12"/>
    <w:basedOn w:val="Default"/>
    <w:next w:val="Default"/>
    <w:uiPriority w:val="99"/>
    <w:rsid w:val="00EF6508"/>
    <w:pPr>
      <w:spacing w:after="0" w:line="161" w:lineRule="atLeast"/>
    </w:pPr>
    <w:rPr>
      <w:rFonts w:ascii="Futura Std" w:hAnsi="Futura Std"/>
      <w:color w:val="auto"/>
    </w:rPr>
  </w:style>
  <w:style w:type="character" w:customStyle="1" w:styleId="A0">
    <w:name w:val="A0"/>
    <w:uiPriority w:val="99"/>
    <w:rsid w:val="00EF6508"/>
    <w:rPr>
      <w:rFonts w:cs="Futura Std"/>
      <w:b/>
      <w:bCs/>
      <w:color w:val="000000"/>
      <w:sz w:val="36"/>
      <w:szCs w:val="3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6508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6508"/>
    <w:rPr>
      <w:rFonts w:ascii="Calibri" w:eastAsia="Calibri" w:hAnsi="Calibri" w:cs="Times New Roman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508"/>
    <w:rPr>
      <w:rFonts w:ascii="Tahoma" w:eastAsiaTheme="minorEastAsi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508"/>
    <w:rPr>
      <w:rFonts w:ascii="Calibri" w:eastAsiaTheme="minorEastAsia" w:hAnsi="Calibri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508"/>
    <w:pPr>
      <w:spacing w:after="160"/>
    </w:pPr>
    <w:rPr>
      <w:rFonts w:asciiTheme="minorHAnsi" w:eastAsiaTheme="minorEastAsia" w:hAnsiTheme="minorHAnsi" w:cstheme="minorBidi"/>
      <w:b/>
      <w:bCs/>
    </w:rPr>
  </w:style>
  <w:style w:type="paragraph" w:styleId="FootnoteText">
    <w:name w:val="footnote text"/>
    <w:aliases w:val="Geneva 9,Font: Geneva 9,Boston 10,f,Footnote Text qer Char,Footnote Text qer,ft,single space,footnote text,Footnote Text Char Char Char Char Char Char Char Char Char Char,ft2,ADB,Lábjegyzet-szöveg, Tegn1, Tegn1 Char, Char Char Char,fn"/>
    <w:basedOn w:val="Normal"/>
    <w:link w:val="FootnoteTextChar"/>
    <w:uiPriority w:val="99"/>
    <w:unhideWhenUsed/>
    <w:qFormat/>
    <w:rsid w:val="00EF6508"/>
    <w:pPr>
      <w:spacing w:after="0" w:line="240" w:lineRule="auto"/>
    </w:pPr>
    <w:rPr>
      <w:rFonts w:eastAsia="MS Mincho"/>
      <w:sz w:val="20"/>
      <w:szCs w:val="20"/>
      <w:lang w:val="sq-AL"/>
    </w:rPr>
  </w:style>
  <w:style w:type="character" w:customStyle="1" w:styleId="FootnoteTextChar">
    <w:name w:val="Footnote Text Char"/>
    <w:aliases w:val="Geneva 9 Char,Font: Geneva 9 Char,Boston 10 Char,f Char,Footnote Text qer Char Char,Footnote Text qer Char1,ft Char,single space Char,footnote text Char,Footnote Text Char Char Char Char Char Char Char Char Char Char Char,ft2 Char"/>
    <w:basedOn w:val="DefaultParagraphFont"/>
    <w:link w:val="FootnoteText"/>
    <w:uiPriority w:val="99"/>
    <w:rsid w:val="00EF6508"/>
    <w:rPr>
      <w:rFonts w:eastAsia="MS Mincho"/>
      <w:sz w:val="20"/>
      <w:szCs w:val="20"/>
      <w:lang w:val="sq-AL"/>
    </w:rPr>
  </w:style>
  <w:style w:type="character" w:styleId="FootnoteReference">
    <w:name w:val="footnote reference"/>
    <w:aliases w:val="BVI fnr,16 Point,Superscript 6 Point,Footnote symbol,Footnote Reference Arial,ftref,fr,nota pié di pagina,Footnote reference number,Times 10 Point,Exposant 3 Point,EN Footnote Reference,note TESI,Footnote Reference Char Char Char"/>
    <w:basedOn w:val="DefaultParagraphFont"/>
    <w:link w:val="Char2"/>
    <w:uiPriority w:val="99"/>
    <w:unhideWhenUsed/>
    <w:qFormat/>
    <w:rsid w:val="00EF6508"/>
    <w:rPr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EF6508"/>
    <w:pPr>
      <w:spacing w:before="100" w:line="240" w:lineRule="exact"/>
    </w:pPr>
    <w:rPr>
      <w:rFonts w:eastAsiaTheme="minorHAnsi"/>
      <w:vertAlign w:val="superscript"/>
    </w:rPr>
  </w:style>
  <w:style w:type="table" w:customStyle="1" w:styleId="GridTable1Light1">
    <w:name w:val="Grid Table 1 Light1"/>
    <w:basedOn w:val="TableNormal"/>
    <w:uiPriority w:val="46"/>
    <w:rsid w:val="00D42A5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247E8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256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73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9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7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0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dp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47331-E4D9-4A6F-AB17-771C39CFB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18</Pages>
  <Words>4555</Words>
  <Characters>25970</Characters>
  <Application>Microsoft Office Word</Application>
  <DocSecurity>0</DocSecurity>
  <Lines>216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I TRASPARENCËS PËR NJËSITË E QEVERISJES VENDORE NË SHQIPËRI</vt:lpstr>
    </vt:vector>
  </TitlesOfParts>
  <Company>Grizli777</Company>
  <LinksUpToDate>false</LinksUpToDate>
  <CharactersWithSpaces>30465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I TRASPARENCËS PËR NJËSITË E QEVERISJES VENDORE NË SHQIPËRI</dc:title>
  <dc:creator>Besa-HP</dc:creator>
  <cp:lastModifiedBy>User</cp:lastModifiedBy>
  <cp:revision>4</cp:revision>
  <cp:lastPrinted>2026-01-06T09:11:00Z</cp:lastPrinted>
  <dcterms:created xsi:type="dcterms:W3CDTF">2026-01-06T11:16:00Z</dcterms:created>
  <dcterms:modified xsi:type="dcterms:W3CDTF">2026-01-06T13:02:00Z</dcterms:modified>
</cp:coreProperties>
</file>