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958" w:rsidRDefault="00C37958" w:rsidP="003C6FEE">
      <w:pPr>
        <w:tabs>
          <w:tab w:val="left" w:pos="5295"/>
          <w:tab w:val="left" w:pos="9180"/>
        </w:tabs>
        <w:rPr>
          <w:b/>
          <w:i/>
          <w:color w:val="0D0D0D" w:themeColor="text1" w:themeTint="F2"/>
        </w:rPr>
      </w:pPr>
    </w:p>
    <w:p w:rsidR="00C37958" w:rsidRPr="002718A7" w:rsidRDefault="00C37958" w:rsidP="00C37958">
      <w:pPr>
        <w:tabs>
          <w:tab w:val="left" w:pos="9000"/>
        </w:tabs>
        <w:autoSpaceDE w:val="0"/>
        <w:autoSpaceDN w:val="0"/>
        <w:adjustRightInd w:val="0"/>
        <w:rPr>
          <w:b/>
        </w:rPr>
      </w:pPr>
      <w:r w:rsidRPr="002718A7">
        <w:rPr>
          <w:noProof/>
          <w:lang w:eastAsia="sq-AL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9B3D4E7" wp14:editId="7C2443DD">
                <wp:simplePos x="0" y="0"/>
                <wp:positionH relativeFrom="column">
                  <wp:posOffset>2980849</wp:posOffset>
                </wp:positionH>
                <wp:positionV relativeFrom="paragraph">
                  <wp:posOffset>467995</wp:posOffset>
                </wp:positionV>
                <wp:extent cx="2447925" cy="0"/>
                <wp:effectExtent l="0" t="0" r="0" b="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8A4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4.7pt;margin-top:36.85pt;width:192.7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" strokecolor="black [3213]" strokeweight="1pt"/>
            </w:pict>
          </mc:Fallback>
        </mc:AlternateContent>
      </w:r>
      <w:r w:rsidRPr="002718A7">
        <w:rPr>
          <w:noProof/>
          <w:lang w:eastAsia="sq-AL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0F6F50B6" wp14:editId="3C780E3D">
                <wp:simplePos x="0" y="0"/>
                <wp:positionH relativeFrom="column">
                  <wp:posOffset>-98584</wp:posOffset>
                </wp:positionH>
                <wp:positionV relativeFrom="paragraph">
                  <wp:posOffset>468630</wp:posOffset>
                </wp:positionV>
                <wp:extent cx="2447925" cy="0"/>
                <wp:effectExtent l="0" t="0" r="0" b="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233DC" id="AutoShape 3" o:spid="_x0000_s1026" type="#_x0000_t32" style="position:absolute;margin-left:-7.75pt;margin-top:36.9pt;width:192.7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" strokecolor="black [3213]" strokeweight="1pt"/>
            </w:pict>
          </mc:Fallback>
        </mc:AlternateContent>
      </w:r>
      <w:r w:rsidRPr="002718A7">
        <w:t xml:space="preserve">                                                                </w:t>
      </w:r>
      <w:r w:rsidRPr="002718A7">
        <w:object w:dxaOrig="2175" w:dyaOrig="3150" w14:anchorId="09903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2.75pt" o:ole="" o:preferrelative="f" fillcolor="window">
            <v:imagedata r:id="rId8" o:title=""/>
            <o:lock v:ext="edit" aspectratio="f"/>
          </v:shape>
          <o:OLEObject Type="Embed" ProgID="Unknown" ShapeID="_x0000_i1025" DrawAspect="Content" ObjectID="_1829380459" r:id="rId9"/>
        </w:object>
      </w:r>
    </w:p>
    <w:p w:rsidR="00C37958" w:rsidRPr="002718A7" w:rsidRDefault="00C37958" w:rsidP="00C37958">
      <w:pPr>
        <w:pStyle w:val="Heading2"/>
        <w:spacing w:after="240" w:line="276" w:lineRule="auto"/>
        <w:jc w:val="center"/>
        <w:rPr>
          <w:sz w:val="24"/>
        </w:rPr>
      </w:pPr>
      <w:r w:rsidRPr="002718A7">
        <w:rPr>
          <w:sz w:val="24"/>
        </w:rPr>
        <w:t>R E P U B L I K A   E   S H Q I P Ë R I S Ë</w:t>
      </w:r>
    </w:p>
    <w:p w:rsidR="00C37958" w:rsidRPr="002718A7" w:rsidRDefault="00C37958" w:rsidP="00C37958">
      <w:pPr>
        <w:jc w:val="center"/>
        <w:rPr>
          <w:b/>
        </w:rPr>
      </w:pPr>
      <w:r w:rsidRPr="002718A7">
        <w:rPr>
          <w:b/>
        </w:rPr>
        <w:t>KOMISIONERI PËR TË DREJTËN E INFORMIMIT DHE MBROJTJEN E TË DHËNAVE PERSONALE</w:t>
      </w:r>
    </w:p>
    <w:p w:rsidR="00C37958" w:rsidRPr="002718A7" w:rsidRDefault="00C37958" w:rsidP="00C37958">
      <w:pPr>
        <w:ind w:left="1440" w:hanging="1440"/>
        <w:jc w:val="center"/>
      </w:pPr>
      <w:r w:rsidRPr="002718A7">
        <w:t>DREJTORIA E PËRGJITHSHME PËR TË DREJTËN E INFORMIMIT</w:t>
      </w:r>
    </w:p>
    <w:p w:rsidR="00C37958" w:rsidRPr="002718A7" w:rsidRDefault="00C37958" w:rsidP="00C37958">
      <w:pPr>
        <w:ind w:left="1440" w:hanging="1440"/>
        <w:jc w:val="center"/>
      </w:pPr>
      <w:r w:rsidRPr="002718A7">
        <w:t>DREJTORIA E MONITORIMIT TË PROGRAMEVE TË TRANSPARENCËS</w:t>
      </w:r>
    </w:p>
    <w:p w:rsidR="00C37958" w:rsidRPr="002718A7" w:rsidRDefault="00C37958" w:rsidP="00C37958">
      <w:pPr>
        <w:jc w:val="both"/>
      </w:pPr>
    </w:p>
    <w:p w:rsidR="00C37958" w:rsidRPr="002718A7" w:rsidRDefault="00C37958" w:rsidP="00C37958">
      <w:pPr>
        <w:jc w:val="both"/>
      </w:pPr>
      <w:r w:rsidRPr="002718A7">
        <w:t xml:space="preserve">Nr. </w:t>
      </w:r>
      <w:r>
        <w:t xml:space="preserve">19 </w:t>
      </w:r>
      <w:r w:rsidRPr="002718A7">
        <w:t>prot.</w:t>
      </w:r>
      <w:r>
        <w:t xml:space="preserve"> </w:t>
      </w:r>
      <w:r>
        <w:tab/>
      </w:r>
      <w:r w:rsidRPr="002718A7">
        <w:t xml:space="preserve">                                                    </w:t>
      </w:r>
      <w:r w:rsidRPr="002718A7">
        <w:tab/>
        <w:t xml:space="preserve">          </w:t>
      </w:r>
      <w:r w:rsidRPr="002718A7">
        <w:tab/>
        <w:t xml:space="preserve">     Tiranë, më </w:t>
      </w:r>
      <w:r>
        <w:t>05.01.</w:t>
      </w:r>
      <w:r w:rsidRPr="002718A7">
        <w:t>202</w:t>
      </w:r>
      <w:r>
        <w:t>6</w:t>
      </w:r>
    </w:p>
    <w:p w:rsidR="00C37958" w:rsidRPr="005A57BB" w:rsidRDefault="00C37958" w:rsidP="00C37958">
      <w:pPr>
        <w:jc w:val="both"/>
        <w:rPr>
          <w:rFonts w:eastAsia="Calibri"/>
        </w:rPr>
      </w:pPr>
    </w:p>
    <w:p w:rsidR="00C37958" w:rsidRPr="00A43853" w:rsidRDefault="00C37958" w:rsidP="00C37958">
      <w:pPr>
        <w:jc w:val="center"/>
        <w:rPr>
          <w:b/>
        </w:rPr>
      </w:pPr>
      <w:r w:rsidRPr="00A43853">
        <w:rPr>
          <w:b/>
        </w:rPr>
        <w:t>URDHËR</w:t>
      </w:r>
    </w:p>
    <w:p w:rsidR="00C37958" w:rsidRPr="00A43853" w:rsidRDefault="00C37958" w:rsidP="00C37958">
      <w:pPr>
        <w:jc w:val="center"/>
        <w:rPr>
          <w:b/>
        </w:rPr>
      </w:pPr>
    </w:p>
    <w:p w:rsidR="00C37958" w:rsidRDefault="00C37958" w:rsidP="00C37958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43853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A43853">
        <w:rPr>
          <w:rFonts w:ascii="Times New Roman" w:hAnsi="Times New Roman"/>
          <w:b/>
          <w:sz w:val="24"/>
          <w:szCs w:val="24"/>
        </w:rPr>
        <w:t xml:space="preserve">, datë </w:t>
      </w:r>
      <w:r>
        <w:rPr>
          <w:rFonts w:ascii="Times New Roman" w:hAnsi="Times New Roman"/>
          <w:b/>
          <w:sz w:val="24"/>
          <w:szCs w:val="24"/>
        </w:rPr>
        <w:t>05.01.</w:t>
      </w:r>
      <w:r w:rsidRPr="00827E01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C37958" w:rsidRDefault="00C37958" w:rsidP="00C37958">
      <w:pPr>
        <w:pStyle w:val="NoSpacing"/>
        <w:spacing w:line="276" w:lineRule="auto"/>
        <w:ind w:left="3600" w:firstLine="720"/>
        <w:rPr>
          <w:rFonts w:ascii="Times New Roman" w:hAnsi="Times New Roman"/>
          <w:b/>
          <w:sz w:val="24"/>
          <w:szCs w:val="24"/>
        </w:rPr>
      </w:pPr>
    </w:p>
    <w:p w:rsidR="00C37958" w:rsidRDefault="00C37958" w:rsidP="00C37958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PËR</w:t>
      </w:r>
    </w:p>
    <w:p w:rsidR="00C37958" w:rsidRDefault="00C37958" w:rsidP="00C37958">
      <w:pPr>
        <w:pStyle w:val="NoSpacing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1E1AD0">
        <w:rPr>
          <w:rFonts w:ascii="Times New Roman" w:hAnsi="Times New Roman"/>
          <w:b/>
          <w:sz w:val="24"/>
          <w:szCs w:val="24"/>
        </w:rPr>
        <w:t xml:space="preserve">MIRATIMIN E </w:t>
      </w:r>
      <w:r>
        <w:rPr>
          <w:rFonts w:ascii="Times New Roman" w:hAnsi="Times New Roman"/>
          <w:b/>
          <w:sz w:val="24"/>
          <w:szCs w:val="24"/>
        </w:rPr>
        <w:t xml:space="preserve">FORMATIT TË RAPORTIMIT TË AUTORITETEVE PUBLIKE </w:t>
      </w:r>
      <w:r w:rsidRPr="00E45684">
        <w:rPr>
          <w:rFonts w:ascii="Times New Roman" w:hAnsi="Times New Roman"/>
          <w:b/>
          <w:color w:val="0D0D0D" w:themeColor="text1" w:themeTint="F2"/>
          <w:sz w:val="24"/>
          <w:szCs w:val="24"/>
        </w:rPr>
        <w:t>MBI ZBATIMIN E KËRKESAVE TË LIG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JIT PËR TË DREJTËN E INFORMIMIT</w:t>
      </w:r>
      <w:r w:rsidRPr="000532A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</w:t>
      </w:r>
      <w:r w:rsidRPr="00B145D0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>R VITIN 2025</w:t>
      </w:r>
    </w:p>
    <w:p w:rsidR="00C37958" w:rsidRPr="005A57BB" w:rsidRDefault="00C37958" w:rsidP="00C37958">
      <w:pPr>
        <w:pStyle w:val="NoSpacing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37958" w:rsidRPr="00C54620" w:rsidRDefault="00C37958" w:rsidP="00C37958">
      <w:pPr>
        <w:jc w:val="both"/>
        <w:rPr>
          <w:color w:val="0D0D0D" w:themeColor="text1" w:themeTint="F2"/>
          <w:spacing w:val="-1"/>
        </w:rPr>
      </w:pPr>
      <w:r w:rsidRPr="00C54620">
        <w:t xml:space="preserve">Në mbështetje të nenit 24/1 të </w:t>
      </w:r>
      <w:r w:rsidRPr="00C54620">
        <w:rPr>
          <w:color w:val="0D0D0D" w:themeColor="text1" w:themeTint="F2"/>
        </w:rPr>
        <w:t>ligjit nr. 119/2014</w:t>
      </w:r>
      <w:r w:rsidRPr="00C54620">
        <w:rPr>
          <w:i/>
          <w:color w:val="0D0D0D" w:themeColor="text1" w:themeTint="F2"/>
        </w:rPr>
        <w:t xml:space="preserve"> “Për të drejtën e informimit</w:t>
      </w:r>
      <w:r w:rsidRPr="00C54620">
        <w:rPr>
          <w:color w:val="0D0D0D" w:themeColor="text1" w:themeTint="F2"/>
        </w:rPr>
        <w:t>”</w:t>
      </w:r>
      <w:r>
        <w:rPr>
          <w:color w:val="0D0D0D" w:themeColor="text1" w:themeTint="F2"/>
        </w:rPr>
        <w:t>,</w:t>
      </w:r>
      <w:r w:rsidRPr="00C54620">
        <w:rPr>
          <w:color w:val="0D0D0D" w:themeColor="text1" w:themeTint="F2"/>
          <w:spacing w:val="-1"/>
        </w:rPr>
        <w:t xml:space="preserve"> i ndryshuar</w:t>
      </w:r>
      <w:r>
        <w:rPr>
          <w:color w:val="0D0D0D" w:themeColor="text1" w:themeTint="F2"/>
          <w:spacing w:val="-1"/>
        </w:rPr>
        <w:t>,</w:t>
      </w:r>
      <w:r w:rsidRPr="00C54620">
        <w:t xml:space="preserve"> </w:t>
      </w:r>
    </w:p>
    <w:p w:rsidR="00C37958" w:rsidRDefault="00C37958" w:rsidP="00C37958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3461B">
        <w:rPr>
          <w:rFonts w:ascii="Times New Roman" w:hAnsi="Times New Roman"/>
          <w:b/>
          <w:sz w:val="24"/>
          <w:szCs w:val="24"/>
        </w:rPr>
        <w:t>U R D H Ë R O J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37958" w:rsidRDefault="00C37958" w:rsidP="00C37958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37958" w:rsidRDefault="00C37958" w:rsidP="00C37958">
      <w:pPr>
        <w:pStyle w:val="ListParagraph"/>
        <w:numPr>
          <w:ilvl w:val="0"/>
          <w:numId w:val="16"/>
        </w:numPr>
        <w:jc w:val="both"/>
      </w:pPr>
      <w:r>
        <w:t>M</w:t>
      </w:r>
      <w:r w:rsidRPr="00850AB7">
        <w:t xml:space="preserve">iratimin e </w:t>
      </w:r>
      <w:r w:rsidRPr="007174E7">
        <w:t>formatit t</w:t>
      </w:r>
      <w:r>
        <w:t>ë</w:t>
      </w:r>
      <w:r w:rsidRPr="007174E7">
        <w:t xml:space="preserve"> raportimit t</w:t>
      </w:r>
      <w:r>
        <w:t>ë</w:t>
      </w:r>
      <w:r w:rsidRPr="007174E7">
        <w:t xml:space="preserve"> autoriteteve publike pë</w:t>
      </w:r>
      <w:r>
        <w:t xml:space="preserve">r vitin 2025, </w:t>
      </w:r>
      <w:r w:rsidRPr="00EB65D5">
        <w:t>bashkëlidhur këtij urdhëri</w:t>
      </w:r>
      <w:r>
        <w:t xml:space="preserve"> dhe pjesë përbërëse e tij</w:t>
      </w:r>
      <w:r w:rsidRPr="00EB65D5">
        <w:t xml:space="preserve">. </w:t>
      </w:r>
    </w:p>
    <w:p w:rsidR="00C37958" w:rsidRDefault="00C37958" w:rsidP="00C37958">
      <w:pPr>
        <w:pStyle w:val="ListParagraph"/>
        <w:ind w:left="360"/>
        <w:jc w:val="both"/>
      </w:pPr>
    </w:p>
    <w:p w:rsidR="00C37958" w:rsidRPr="00EB65D5" w:rsidRDefault="00C37958" w:rsidP="00C37958">
      <w:pPr>
        <w:pStyle w:val="ListParagraph"/>
        <w:numPr>
          <w:ilvl w:val="0"/>
          <w:numId w:val="16"/>
        </w:numPr>
        <w:jc w:val="both"/>
      </w:pPr>
      <w:r>
        <w:t>Të gjitha autoritetet publike janë përgjegjëse për raportimin e saktë të të dhënave dhe dërgimin e raportit brenda datës 31 janar 2026.</w:t>
      </w:r>
    </w:p>
    <w:p w:rsidR="00C37958" w:rsidRPr="00EB65D5" w:rsidRDefault="00C37958" w:rsidP="00C37958">
      <w:pPr>
        <w:pStyle w:val="ListParagraph"/>
        <w:rPr>
          <w:b/>
          <w:color w:val="000000" w:themeColor="text1"/>
        </w:rPr>
      </w:pPr>
    </w:p>
    <w:p w:rsidR="00C37958" w:rsidRDefault="00C37958" w:rsidP="00C37958">
      <w:pPr>
        <w:pStyle w:val="ListParagraph"/>
        <w:numPr>
          <w:ilvl w:val="0"/>
          <w:numId w:val="16"/>
        </w:numPr>
        <w:jc w:val="both"/>
      </w:pPr>
      <w:r w:rsidRPr="00EB65D5">
        <w:t>Ngarkohet Drejtoria e Përgjithshme për të Drejtë</w:t>
      </w:r>
      <w:r>
        <w:t xml:space="preserve">n e Informimit </w:t>
      </w:r>
      <w:r w:rsidRPr="00EB65D5">
        <w:t>për</w:t>
      </w:r>
      <w:r>
        <w:t xml:space="preserve"> dërgimin e formatit të raportimit të gjitha autoriteteve publike,</w:t>
      </w:r>
      <w:r w:rsidRPr="00EB65D5">
        <w:t xml:space="preserve"> mbledhjen e të dhënave, përpunimin dhe publikimin</w:t>
      </w:r>
      <w:r>
        <w:t xml:space="preserve"> e tyre.</w:t>
      </w:r>
    </w:p>
    <w:p w:rsidR="00C37958" w:rsidRDefault="00C37958" w:rsidP="00C37958">
      <w:pPr>
        <w:jc w:val="both"/>
      </w:pPr>
    </w:p>
    <w:p w:rsidR="00C37958" w:rsidRPr="00E40892" w:rsidRDefault="00C37958" w:rsidP="00C37958">
      <w:pPr>
        <w:jc w:val="both"/>
      </w:pPr>
      <w:r w:rsidRPr="00E40892">
        <w:t xml:space="preserve">Ky urdhër hyn në fuqi menjëherë. </w:t>
      </w:r>
    </w:p>
    <w:p w:rsidR="00C37958" w:rsidRPr="007D1DB0" w:rsidRDefault="00C37958" w:rsidP="00C37958">
      <w:pPr>
        <w:jc w:val="both"/>
        <w:rPr>
          <w:b/>
        </w:rPr>
      </w:pPr>
    </w:p>
    <w:p w:rsidR="00C37958" w:rsidRDefault="00C37958" w:rsidP="00C37958">
      <w:pPr>
        <w:tabs>
          <w:tab w:val="left" w:pos="6195"/>
        </w:tabs>
        <w:jc w:val="center"/>
        <w:rPr>
          <w:b/>
        </w:rPr>
      </w:pPr>
      <w:r w:rsidRPr="007D1DB0">
        <w:rPr>
          <w:b/>
        </w:rPr>
        <w:t>KOMISIONERI</w:t>
      </w:r>
    </w:p>
    <w:p w:rsidR="00C37958" w:rsidRDefault="00C37958" w:rsidP="00C37958">
      <w:pPr>
        <w:jc w:val="center"/>
        <w:rPr>
          <w:b/>
        </w:rPr>
      </w:pPr>
    </w:p>
    <w:p w:rsidR="00C37958" w:rsidRDefault="00C37958" w:rsidP="00C37958">
      <w:pPr>
        <w:jc w:val="center"/>
        <w:rPr>
          <w:b/>
        </w:rPr>
        <w:sectPr w:rsidR="00C37958" w:rsidSect="00572298">
          <w:footerReference w:type="default" r:id="rId10"/>
          <w:pgSz w:w="11907" w:h="16839" w:code="9"/>
          <w:pgMar w:top="1134" w:right="1701" w:bottom="1134" w:left="1701" w:header="720" w:footer="992" w:gutter="0"/>
          <w:cols w:space="720"/>
          <w:titlePg/>
          <w:docGrid w:linePitch="360"/>
        </w:sectPr>
      </w:pPr>
      <w:r>
        <w:rPr>
          <w:b/>
        </w:rPr>
        <w:t>Besnik Dervishi</w:t>
      </w:r>
    </w:p>
    <w:p w:rsidR="003C6FEE" w:rsidRPr="00C37958" w:rsidRDefault="0062656B" w:rsidP="00C37958">
      <w:pPr>
        <w:tabs>
          <w:tab w:val="left" w:pos="6195"/>
        </w:tabs>
        <w:rPr>
          <w:i/>
          <w:iCs/>
          <w:sz w:val="18"/>
          <w:szCs w:val="18"/>
        </w:rPr>
      </w:pPr>
      <w:r>
        <w:rPr>
          <w:noProof/>
          <w:lang w:eastAsia="sq-AL"/>
        </w:rPr>
        <w:lastRenderedPageBreak/>
        <w:drawing>
          <wp:anchor distT="0" distB="0" distL="114300" distR="114300" simplePos="0" relativeHeight="251660288" behindDoc="0" locked="0" layoutInCell="1" allowOverlap="1" wp14:anchorId="53C1B1B5" wp14:editId="264079B3">
            <wp:simplePos x="0" y="0"/>
            <wp:positionH relativeFrom="page">
              <wp:posOffset>3405964</wp:posOffset>
            </wp:positionH>
            <wp:positionV relativeFrom="paragraph">
              <wp:posOffset>-167005</wp:posOffset>
            </wp:positionV>
            <wp:extent cx="3880182" cy="961901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182" cy="96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FEE" w:rsidRPr="003C6FEE">
        <w:rPr>
          <w:b/>
          <w:i/>
          <w:color w:val="0D0D0D" w:themeColor="text1" w:themeTint="F2"/>
        </w:rPr>
        <w:tab/>
      </w:r>
    </w:p>
    <w:p w:rsidR="003C6FEE" w:rsidRPr="003C6FEE" w:rsidRDefault="003C6FEE" w:rsidP="003C6FEE">
      <w:pPr>
        <w:tabs>
          <w:tab w:val="left" w:pos="9180"/>
        </w:tabs>
        <w:jc w:val="center"/>
        <w:rPr>
          <w:b/>
          <w:i/>
          <w:color w:val="0D0D0D" w:themeColor="text1" w:themeTint="F2"/>
        </w:rPr>
      </w:pPr>
    </w:p>
    <w:p w:rsidR="003C6FEE" w:rsidRPr="003C6FEE" w:rsidRDefault="003C6FEE" w:rsidP="003C6FEE">
      <w:pPr>
        <w:tabs>
          <w:tab w:val="left" w:pos="9180"/>
        </w:tabs>
        <w:jc w:val="center"/>
        <w:rPr>
          <w:b/>
          <w:i/>
          <w:color w:val="0D0D0D" w:themeColor="text1" w:themeTint="F2"/>
        </w:rPr>
      </w:pPr>
    </w:p>
    <w:p w:rsidR="003C6FEE" w:rsidRPr="003C6FEE" w:rsidRDefault="003C6FEE" w:rsidP="003C6FEE">
      <w:pPr>
        <w:tabs>
          <w:tab w:val="left" w:pos="9180"/>
        </w:tabs>
        <w:jc w:val="center"/>
        <w:rPr>
          <w:b/>
          <w:i/>
          <w:color w:val="0D0D0D" w:themeColor="text1" w:themeTint="F2"/>
        </w:rPr>
      </w:pPr>
    </w:p>
    <w:p w:rsidR="003C6FEE" w:rsidRPr="003C6FEE" w:rsidRDefault="003C6FEE" w:rsidP="003C6FEE">
      <w:pPr>
        <w:tabs>
          <w:tab w:val="left" w:pos="9180"/>
        </w:tabs>
        <w:jc w:val="center"/>
        <w:rPr>
          <w:b/>
          <w:i/>
          <w:color w:val="0D0D0D" w:themeColor="text1" w:themeTint="F2"/>
        </w:rPr>
      </w:pPr>
    </w:p>
    <w:p w:rsidR="003C6FEE" w:rsidRPr="0039218B" w:rsidRDefault="0050374A" w:rsidP="00C37958">
      <w:pPr>
        <w:tabs>
          <w:tab w:val="left" w:pos="9180"/>
        </w:tabs>
        <w:spacing w:line="276" w:lineRule="auto"/>
        <w:jc w:val="center"/>
        <w:rPr>
          <w:b/>
          <w:color w:val="0D0D0D" w:themeColor="text1" w:themeTint="F2"/>
          <w:sz w:val="28"/>
          <w:szCs w:val="28"/>
        </w:rPr>
      </w:pPr>
      <w:r w:rsidRPr="0039218B">
        <w:rPr>
          <w:b/>
          <w:color w:val="0D0D0D" w:themeColor="text1" w:themeTint="F2"/>
          <w:sz w:val="28"/>
          <w:szCs w:val="28"/>
        </w:rPr>
        <w:t>RAPORTIM</w:t>
      </w:r>
      <w:r w:rsidR="0062656B" w:rsidRPr="0039218B">
        <w:rPr>
          <w:b/>
          <w:color w:val="0D0D0D" w:themeColor="text1" w:themeTint="F2"/>
          <w:sz w:val="28"/>
          <w:szCs w:val="28"/>
        </w:rPr>
        <w:t>I</w:t>
      </w:r>
      <w:r w:rsidRPr="0039218B">
        <w:rPr>
          <w:b/>
          <w:color w:val="0D0D0D" w:themeColor="text1" w:themeTint="F2"/>
          <w:sz w:val="28"/>
          <w:szCs w:val="28"/>
        </w:rPr>
        <w:t xml:space="preserve"> </w:t>
      </w:r>
      <w:r w:rsidR="0039218B" w:rsidRPr="0039218B">
        <w:rPr>
          <w:b/>
          <w:color w:val="0D0D0D" w:themeColor="text1" w:themeTint="F2"/>
          <w:sz w:val="28"/>
          <w:szCs w:val="28"/>
        </w:rPr>
        <w:t>I</w:t>
      </w:r>
      <w:r w:rsidR="006B5C3B" w:rsidRPr="0039218B">
        <w:rPr>
          <w:b/>
          <w:color w:val="0D0D0D" w:themeColor="text1" w:themeTint="F2"/>
          <w:sz w:val="28"/>
          <w:szCs w:val="28"/>
        </w:rPr>
        <w:t xml:space="preserve"> </w:t>
      </w:r>
      <w:r w:rsidR="0062656B" w:rsidRPr="0039218B">
        <w:rPr>
          <w:b/>
          <w:color w:val="0D0D0D" w:themeColor="text1" w:themeTint="F2"/>
          <w:sz w:val="28"/>
          <w:szCs w:val="28"/>
        </w:rPr>
        <w:t>T</w:t>
      </w:r>
      <w:r w:rsidR="0039218B">
        <w:rPr>
          <w:b/>
          <w:color w:val="0D0D0D" w:themeColor="text1" w:themeTint="F2"/>
          <w:sz w:val="28"/>
          <w:szCs w:val="28"/>
        </w:rPr>
        <w:t>Ë</w:t>
      </w:r>
      <w:r w:rsidR="0062656B" w:rsidRPr="0039218B">
        <w:rPr>
          <w:b/>
          <w:color w:val="0D0D0D" w:themeColor="text1" w:themeTint="F2"/>
          <w:sz w:val="28"/>
          <w:szCs w:val="28"/>
        </w:rPr>
        <w:t xml:space="preserve"> DH</w:t>
      </w:r>
      <w:r w:rsidR="0039218B">
        <w:rPr>
          <w:b/>
          <w:color w:val="0D0D0D" w:themeColor="text1" w:themeTint="F2"/>
          <w:sz w:val="28"/>
          <w:szCs w:val="28"/>
        </w:rPr>
        <w:t>Ë</w:t>
      </w:r>
      <w:r w:rsidR="0062656B" w:rsidRPr="0039218B">
        <w:rPr>
          <w:b/>
          <w:color w:val="0D0D0D" w:themeColor="text1" w:themeTint="F2"/>
          <w:sz w:val="28"/>
          <w:szCs w:val="28"/>
        </w:rPr>
        <w:t xml:space="preserve">NAVE NGA </w:t>
      </w:r>
      <w:r w:rsidR="006B5C3B" w:rsidRPr="0039218B">
        <w:rPr>
          <w:b/>
          <w:color w:val="0D0D0D" w:themeColor="text1" w:themeTint="F2"/>
          <w:sz w:val="28"/>
          <w:szCs w:val="28"/>
        </w:rPr>
        <w:t>AUTORITETE</w:t>
      </w:r>
      <w:r w:rsidR="0062656B" w:rsidRPr="0039218B">
        <w:rPr>
          <w:b/>
          <w:color w:val="0D0D0D" w:themeColor="text1" w:themeTint="F2"/>
          <w:sz w:val="28"/>
          <w:szCs w:val="28"/>
        </w:rPr>
        <w:t>T</w:t>
      </w:r>
      <w:r w:rsidR="006B5C3B" w:rsidRPr="0039218B">
        <w:rPr>
          <w:b/>
          <w:color w:val="0D0D0D" w:themeColor="text1" w:themeTint="F2"/>
          <w:sz w:val="28"/>
          <w:szCs w:val="28"/>
        </w:rPr>
        <w:t xml:space="preserve"> PUBLIKE</w:t>
      </w:r>
      <w:r w:rsidR="003C6FEE" w:rsidRPr="0039218B">
        <w:rPr>
          <w:b/>
          <w:color w:val="0D0D0D" w:themeColor="text1" w:themeTint="F2"/>
          <w:sz w:val="28"/>
          <w:szCs w:val="28"/>
        </w:rPr>
        <w:t xml:space="preserve"> </w:t>
      </w:r>
      <w:r w:rsidR="0060491E" w:rsidRPr="0039218B">
        <w:rPr>
          <w:b/>
          <w:color w:val="0D0D0D" w:themeColor="text1" w:themeTint="F2"/>
          <w:sz w:val="28"/>
          <w:szCs w:val="28"/>
        </w:rPr>
        <w:t>MBI ZBATIMIN</w:t>
      </w:r>
      <w:r w:rsidR="003C6FEE" w:rsidRPr="0039218B">
        <w:rPr>
          <w:b/>
          <w:color w:val="0D0D0D" w:themeColor="text1" w:themeTint="F2"/>
          <w:sz w:val="28"/>
          <w:szCs w:val="28"/>
        </w:rPr>
        <w:t xml:space="preserve"> </w:t>
      </w:r>
      <w:r w:rsidR="006B5C3B" w:rsidRPr="0039218B">
        <w:rPr>
          <w:b/>
          <w:color w:val="0D0D0D" w:themeColor="text1" w:themeTint="F2"/>
          <w:sz w:val="28"/>
          <w:szCs w:val="28"/>
        </w:rPr>
        <w:t xml:space="preserve">E </w:t>
      </w:r>
      <w:r w:rsidR="0062656B" w:rsidRPr="0039218B">
        <w:rPr>
          <w:b/>
          <w:color w:val="0D0D0D" w:themeColor="text1" w:themeTint="F2"/>
          <w:sz w:val="28"/>
          <w:szCs w:val="28"/>
        </w:rPr>
        <w:t>DISPOZITAVE</w:t>
      </w:r>
      <w:r w:rsidR="006B5C3B" w:rsidRPr="0039218B">
        <w:rPr>
          <w:b/>
          <w:color w:val="0D0D0D" w:themeColor="text1" w:themeTint="F2"/>
          <w:sz w:val="28"/>
          <w:szCs w:val="28"/>
        </w:rPr>
        <w:t xml:space="preserve"> T</w:t>
      </w:r>
      <w:r w:rsidR="004B51CD" w:rsidRPr="0039218B">
        <w:rPr>
          <w:b/>
          <w:color w:val="0D0D0D" w:themeColor="text1" w:themeTint="F2"/>
          <w:sz w:val="28"/>
          <w:szCs w:val="28"/>
        </w:rPr>
        <w:t>Ë</w:t>
      </w:r>
      <w:r w:rsidR="006B5C3B" w:rsidRPr="0039218B">
        <w:rPr>
          <w:b/>
          <w:color w:val="0D0D0D" w:themeColor="text1" w:themeTint="F2"/>
          <w:sz w:val="28"/>
          <w:szCs w:val="28"/>
        </w:rPr>
        <w:t xml:space="preserve"> LIGJIT </w:t>
      </w:r>
      <w:r w:rsidR="003C6FEE" w:rsidRPr="0039218B">
        <w:rPr>
          <w:b/>
          <w:color w:val="0D0D0D" w:themeColor="text1" w:themeTint="F2"/>
          <w:sz w:val="28"/>
          <w:szCs w:val="28"/>
        </w:rPr>
        <w:t xml:space="preserve">PËR TË DREJTËN E INFORMIMIT </w:t>
      </w:r>
      <w:r w:rsidR="0062656B" w:rsidRPr="0039218B">
        <w:rPr>
          <w:b/>
          <w:color w:val="0D0D0D" w:themeColor="text1" w:themeTint="F2"/>
          <w:sz w:val="28"/>
          <w:szCs w:val="28"/>
        </w:rPr>
        <w:t>P</w:t>
      </w:r>
      <w:r w:rsidR="0039218B">
        <w:rPr>
          <w:b/>
          <w:color w:val="0D0D0D" w:themeColor="text1" w:themeTint="F2"/>
          <w:sz w:val="28"/>
          <w:szCs w:val="28"/>
        </w:rPr>
        <w:t>Ë</w:t>
      </w:r>
      <w:r w:rsidR="0062656B" w:rsidRPr="0039218B">
        <w:rPr>
          <w:b/>
          <w:color w:val="0D0D0D" w:themeColor="text1" w:themeTint="F2"/>
          <w:sz w:val="28"/>
          <w:szCs w:val="28"/>
        </w:rPr>
        <w:t xml:space="preserve">R VITIN </w:t>
      </w:r>
      <w:r w:rsidR="003C6FEE" w:rsidRPr="0039218B">
        <w:rPr>
          <w:b/>
          <w:sz w:val="28"/>
          <w:szCs w:val="28"/>
        </w:rPr>
        <w:t>202</w:t>
      </w:r>
      <w:r w:rsidR="0062656B" w:rsidRPr="0039218B">
        <w:rPr>
          <w:b/>
          <w:sz w:val="28"/>
          <w:szCs w:val="28"/>
        </w:rPr>
        <w:t>5</w:t>
      </w:r>
    </w:p>
    <w:p w:rsidR="003C6FEE" w:rsidRPr="00C95B31" w:rsidRDefault="003C6FEE" w:rsidP="00D11423">
      <w:pPr>
        <w:spacing w:line="276" w:lineRule="auto"/>
        <w:ind w:left="270" w:firstLine="180"/>
        <w:jc w:val="center"/>
        <w:rPr>
          <w:b/>
        </w:rPr>
      </w:pPr>
    </w:p>
    <w:p w:rsidR="003C6FEE" w:rsidRPr="00C95B31" w:rsidRDefault="003C6FEE" w:rsidP="00B10E9D">
      <w:pPr>
        <w:spacing w:line="276" w:lineRule="auto"/>
        <w:jc w:val="both"/>
      </w:pPr>
      <w:r w:rsidRPr="00C95B31">
        <w:t>Zyr</w:t>
      </w:r>
      <w:r w:rsidR="00DD0E3E" w:rsidRPr="00C95B31">
        <w:t>a</w:t>
      </w:r>
      <w:r w:rsidRPr="00C95B31">
        <w:t xml:space="preserve"> </w:t>
      </w:r>
      <w:r w:rsidR="00DD0E3E" w:rsidRPr="00C95B31">
        <w:t>e</w:t>
      </w:r>
      <w:r w:rsidRPr="00C95B31">
        <w:t xml:space="preserve"> Komisionerit për të Drejtën e Informimit dhe Mbrojtjen e të Dhënave Personale </w:t>
      </w:r>
      <w:r w:rsidR="00CF7856">
        <w:t>(n</w:t>
      </w:r>
      <w:r w:rsidR="0039218B">
        <w:t>ë</w:t>
      </w:r>
      <w:r w:rsidR="00CF7856">
        <w:t xml:space="preserve"> vijim “Zyra e Komisionerit”) </w:t>
      </w:r>
      <w:r w:rsidRPr="00C95B31">
        <w:t>monitor</w:t>
      </w:r>
      <w:r w:rsidR="00DD0E3E" w:rsidRPr="00C95B31">
        <w:t>on</w:t>
      </w:r>
      <w:r w:rsidRPr="00C95B31">
        <w:t xml:space="preserve"> dhe mbikëqy</w:t>
      </w:r>
      <w:r w:rsidR="00DD0E3E" w:rsidRPr="00C95B31">
        <w:t>r</w:t>
      </w:r>
      <w:r w:rsidRPr="00C95B31">
        <w:t xml:space="preserve"> zbatimi</w:t>
      </w:r>
      <w:r w:rsidR="00DD0E3E" w:rsidRPr="00C95B31">
        <w:t>n</w:t>
      </w:r>
      <w:r w:rsidRPr="00C95B31">
        <w:t xml:space="preserve"> </w:t>
      </w:r>
      <w:r w:rsidR="00DD0E3E" w:rsidRPr="00C95B31">
        <w:t>e</w:t>
      </w:r>
      <w:r w:rsidRPr="00C95B31">
        <w:t xml:space="preserve"> kuadrit ligjor në fushën e të drejtës së informimit dhe mbrojtje</w:t>
      </w:r>
      <w:r w:rsidR="00DD0E3E" w:rsidRPr="00C95B31">
        <w:t>n</w:t>
      </w:r>
      <w:r w:rsidRPr="00C95B31">
        <w:t xml:space="preserve"> </w:t>
      </w:r>
      <w:r w:rsidR="00DD0E3E" w:rsidRPr="00C95B31">
        <w:t>e</w:t>
      </w:r>
      <w:r w:rsidRPr="00C95B31">
        <w:t xml:space="preserve"> të dhënave personale,</w:t>
      </w:r>
      <w:r w:rsidR="0062656B">
        <w:t xml:space="preserve"> p</w:t>
      </w:r>
      <w:r w:rsidR="0039218B">
        <w:t>ë</w:t>
      </w:r>
      <w:r w:rsidR="0062656B">
        <w:t xml:space="preserve">r garantimin, </w:t>
      </w:r>
      <w:r w:rsidRPr="00C95B31">
        <w:t xml:space="preserve">respektimin dhe </w:t>
      </w:r>
      <w:r w:rsidR="0062656B">
        <w:t xml:space="preserve">ushtrimin </w:t>
      </w:r>
      <w:r w:rsidR="00CF7856">
        <w:t>e</w:t>
      </w:r>
      <w:r w:rsidR="0062656B">
        <w:t xml:space="preserve"> </w:t>
      </w:r>
      <w:r w:rsidRPr="00C95B31">
        <w:t>të drejtave dhe lirive themelore të njeriut.</w:t>
      </w:r>
    </w:p>
    <w:p w:rsidR="003C6FEE" w:rsidRPr="00C95B31" w:rsidRDefault="003C6FEE" w:rsidP="00B10E9D">
      <w:pPr>
        <w:spacing w:line="276" w:lineRule="auto"/>
        <w:jc w:val="both"/>
      </w:pPr>
    </w:p>
    <w:p w:rsidR="00CF7856" w:rsidRDefault="0062656B" w:rsidP="00B10E9D">
      <w:pPr>
        <w:spacing w:line="276" w:lineRule="auto"/>
        <w:jc w:val="both"/>
      </w:pPr>
      <w:r>
        <w:t>N</w:t>
      </w:r>
      <w:r w:rsidR="0039218B">
        <w:t>ë</w:t>
      </w:r>
      <w:r>
        <w:t xml:space="preserve"> p</w:t>
      </w:r>
      <w:r w:rsidR="0039218B">
        <w:t>ë</w:t>
      </w:r>
      <w:r>
        <w:t xml:space="preserve">rputhje me </w:t>
      </w:r>
      <w:r w:rsidRPr="00C95B31">
        <w:t>neni</w:t>
      </w:r>
      <w:r>
        <w:t>n</w:t>
      </w:r>
      <w:r w:rsidRPr="00C95B31">
        <w:t xml:space="preserve"> 24/1</w:t>
      </w:r>
      <w:r>
        <w:t xml:space="preserve"> </w:t>
      </w:r>
      <w:r w:rsidR="00CF7856" w:rsidRPr="00C95B31">
        <w:t>“</w:t>
      </w:r>
      <w:r w:rsidR="00CF7856" w:rsidRPr="00C95B31">
        <w:rPr>
          <w:i/>
        </w:rPr>
        <w:t>Detyrimi për bashkëpunim</w:t>
      </w:r>
      <w:r w:rsidR="00CF7856" w:rsidRPr="00C95B31">
        <w:t>”</w:t>
      </w:r>
      <w:r w:rsidR="00CF7856">
        <w:t xml:space="preserve"> </w:t>
      </w:r>
      <w:r>
        <w:t>t</w:t>
      </w:r>
      <w:r w:rsidR="0039218B">
        <w:t>ë</w:t>
      </w:r>
      <w:r>
        <w:t xml:space="preserve"> l</w:t>
      </w:r>
      <w:r w:rsidRPr="00C95B31">
        <w:t>igji</w:t>
      </w:r>
      <w:r w:rsidR="00CF7856">
        <w:t>t</w:t>
      </w:r>
      <w:r w:rsidRPr="00C95B31">
        <w:t xml:space="preserve"> nr. 119/2014, “</w:t>
      </w:r>
      <w:r w:rsidRPr="00C95B31">
        <w:rPr>
          <w:i/>
        </w:rPr>
        <w:t>Për të drejtën e informimit</w:t>
      </w:r>
      <w:r w:rsidRPr="00C95B31">
        <w:t>”</w:t>
      </w:r>
      <w:r w:rsidR="00CF7856">
        <w:t>, i ndryshuar (n</w:t>
      </w:r>
      <w:r w:rsidR="0039218B">
        <w:t>ë</w:t>
      </w:r>
      <w:r w:rsidR="00CF7856">
        <w:t xml:space="preserve"> vijim “LDI”): </w:t>
      </w:r>
    </w:p>
    <w:p w:rsidR="003C6FEE" w:rsidRPr="00C95B31" w:rsidRDefault="003C6FEE" w:rsidP="00B10E9D">
      <w:pPr>
        <w:spacing w:line="276" w:lineRule="auto"/>
        <w:ind w:firstLine="720"/>
        <w:jc w:val="both"/>
        <w:rPr>
          <w:i/>
        </w:rPr>
      </w:pPr>
      <w:r w:rsidRPr="00C95B31">
        <w:t>“1</w:t>
      </w:r>
      <w:r w:rsidRPr="00C95B31">
        <w:rPr>
          <w:i/>
        </w:rPr>
        <w:t>. Autoritetet publike bashkëpunojnë me Komisionerin duke i siguruar të gjithë informacionin që ai kërkon për përmbushjen e detyrave.</w:t>
      </w:r>
    </w:p>
    <w:p w:rsidR="003C6FEE" w:rsidRDefault="003C6FEE" w:rsidP="00B10E9D">
      <w:pPr>
        <w:spacing w:line="276" w:lineRule="auto"/>
        <w:ind w:left="720"/>
        <w:jc w:val="both"/>
      </w:pPr>
      <w:r w:rsidRPr="00C95B31">
        <w:rPr>
          <w:i/>
        </w:rPr>
        <w:t>2. Autoritetet publike raportojnë çdo vit, jo më vonë se data 31 e muajit janar të vitit pasardhës, pranë Komisionerit lidhur me veprimtarinë për zbatimin e kërkesave të këtij ligji, sipas formatit të miratuar nga Komisioneri</w:t>
      </w:r>
      <w:r w:rsidRPr="00C95B31">
        <w:t>”.</w:t>
      </w:r>
    </w:p>
    <w:p w:rsidR="00D11423" w:rsidRDefault="00D11423" w:rsidP="00B10E9D">
      <w:pPr>
        <w:spacing w:line="276" w:lineRule="auto"/>
        <w:jc w:val="both"/>
      </w:pPr>
    </w:p>
    <w:p w:rsidR="0039218B" w:rsidRDefault="00F916EF" w:rsidP="00B10E9D">
      <w:pPr>
        <w:spacing w:line="276" w:lineRule="auto"/>
        <w:jc w:val="both"/>
      </w:pPr>
      <w:r w:rsidRPr="00C95B31">
        <w:t xml:space="preserve">Ky </w:t>
      </w:r>
      <w:r w:rsidR="00CF7856">
        <w:t>p</w:t>
      </w:r>
      <w:r w:rsidR="0039218B">
        <w:t>ë</w:t>
      </w:r>
      <w:r w:rsidR="00CF7856">
        <w:t xml:space="preserve">rcaktim ligjor </w:t>
      </w:r>
      <w:r w:rsidRPr="00C95B31">
        <w:t xml:space="preserve">i shërben </w:t>
      </w:r>
      <w:r w:rsidR="00CF7856">
        <w:t xml:space="preserve">funksionit </w:t>
      </w:r>
      <w:r w:rsidRPr="00C95B31">
        <w:t>kontroll</w:t>
      </w:r>
      <w:r w:rsidR="00CF7856">
        <w:t>ues</w:t>
      </w:r>
      <w:r w:rsidRPr="00C95B31">
        <w:t xml:space="preserve"> që Komisioneri ushtron mbi autoritetet publike, evidentimit të problematikave </w:t>
      </w:r>
      <w:r w:rsidR="00CF7856">
        <w:t>n</w:t>
      </w:r>
      <w:r w:rsidR="0039218B">
        <w:t>ë</w:t>
      </w:r>
      <w:r w:rsidR="00CF7856">
        <w:t xml:space="preserve"> </w:t>
      </w:r>
      <w:r w:rsidRPr="00C95B31">
        <w:t xml:space="preserve">zbatimin e ligjit, si dhe rritjes së përgjegjshmërisë </w:t>
      </w:r>
      <w:r w:rsidR="00CF7856">
        <w:t>e llogaridh</w:t>
      </w:r>
      <w:r w:rsidR="0039218B">
        <w:t>ë</w:t>
      </w:r>
      <w:r w:rsidR="00CF7856">
        <w:t xml:space="preserve">nies </w:t>
      </w:r>
      <w:r w:rsidRPr="00C95B31">
        <w:t xml:space="preserve">së </w:t>
      </w:r>
      <w:r w:rsidR="00CF7856">
        <w:t>tyre p</w:t>
      </w:r>
      <w:r w:rsidR="0039218B">
        <w:t>ë</w:t>
      </w:r>
      <w:r w:rsidR="00CF7856">
        <w:t>rball</w:t>
      </w:r>
      <w:r w:rsidR="0039218B">
        <w:t>ë</w:t>
      </w:r>
      <w:r w:rsidR="00CF7856">
        <w:t xml:space="preserve"> publikut, grupeve t</w:t>
      </w:r>
      <w:r w:rsidR="0039218B">
        <w:t>ë</w:t>
      </w:r>
      <w:r w:rsidR="00CF7856">
        <w:t xml:space="preserve"> interesit apo medias. </w:t>
      </w:r>
      <w:r w:rsidRPr="00C95B31">
        <w:t>Bashkëpunimi i autoritet</w:t>
      </w:r>
      <w:r w:rsidR="00CF7856">
        <w:t>eve</w:t>
      </w:r>
      <w:r w:rsidRPr="00C95B31">
        <w:t xml:space="preserve"> publik</w:t>
      </w:r>
      <w:r w:rsidR="00CF7856">
        <w:t>e</w:t>
      </w:r>
      <w:r w:rsidRPr="00C95B31">
        <w:t xml:space="preserve"> me </w:t>
      </w:r>
      <w:r w:rsidR="00CF7856">
        <w:t>Zyr</w:t>
      </w:r>
      <w:r w:rsidR="0039218B">
        <w:t>ë</w:t>
      </w:r>
      <w:r w:rsidR="00CF7856">
        <w:t xml:space="preserve">n e </w:t>
      </w:r>
      <w:r w:rsidRPr="00C95B31">
        <w:t>Komisioneri</w:t>
      </w:r>
      <w:r w:rsidR="00CF7856">
        <w:t>t</w:t>
      </w:r>
      <w:r w:rsidRPr="00C95B31">
        <w:t xml:space="preserve"> përbën një nga aspektet më të rëndësishme në drejtim të garantimit</w:t>
      </w:r>
      <w:r w:rsidR="00BF59D9">
        <w:t xml:space="preserve"> </w:t>
      </w:r>
      <w:r w:rsidR="00CF7856">
        <w:t xml:space="preserve">praktik </w:t>
      </w:r>
      <w:r w:rsidR="00BF59D9">
        <w:t>të</w:t>
      </w:r>
      <w:r w:rsidRPr="00C95B31">
        <w:t xml:space="preserve"> së drejtës për informim dhe përmbushjen e qëllimit të </w:t>
      </w:r>
      <w:r w:rsidR="00CF7856">
        <w:t>LDI</w:t>
      </w:r>
      <w:r w:rsidRPr="00C95B31">
        <w:t xml:space="preserve">. </w:t>
      </w:r>
      <w:r w:rsidR="00CF7856">
        <w:t>Plot</w:t>
      </w:r>
      <w:r w:rsidR="0039218B">
        <w:t>ë</w:t>
      </w:r>
      <w:r w:rsidR="00CF7856">
        <w:t>simi i k</w:t>
      </w:r>
      <w:r w:rsidR="0039218B">
        <w:t>ë</w:t>
      </w:r>
      <w:r w:rsidR="00CF7856">
        <w:t>tij pyet</w:t>
      </w:r>
      <w:r w:rsidR="0039218B">
        <w:t>ë</w:t>
      </w:r>
      <w:r w:rsidR="00CF7856">
        <w:t>sori me t</w:t>
      </w:r>
      <w:r w:rsidR="0039218B">
        <w:t>ë</w:t>
      </w:r>
      <w:r w:rsidR="00CF7856">
        <w:t xml:space="preserve"> dh</w:t>
      </w:r>
      <w:r w:rsidR="0039218B">
        <w:t>ë</w:t>
      </w:r>
      <w:r w:rsidR="00CF7856">
        <w:t>na t</w:t>
      </w:r>
      <w:r w:rsidR="0039218B">
        <w:t>ë</w:t>
      </w:r>
      <w:r w:rsidR="00CF7856">
        <w:t xml:space="preserve"> sakta dhe t</w:t>
      </w:r>
      <w:r w:rsidR="0039218B">
        <w:t>ë</w:t>
      </w:r>
      <w:r w:rsidR="00CF7856">
        <w:t xml:space="preserve"> p</w:t>
      </w:r>
      <w:r w:rsidR="0039218B">
        <w:t>ë</w:t>
      </w:r>
      <w:r w:rsidR="00CF7856">
        <w:t>rdit</w:t>
      </w:r>
      <w:r w:rsidR="0039218B">
        <w:t>ë</w:t>
      </w:r>
      <w:r w:rsidR="00CF7856">
        <w:t xml:space="preserve">suara </w:t>
      </w:r>
      <w:r w:rsidR="0039218B">
        <w:t>ë</w:t>
      </w:r>
      <w:r w:rsidR="00CF7856">
        <w:t>sht</w:t>
      </w:r>
      <w:r w:rsidR="0039218B">
        <w:t>ë</w:t>
      </w:r>
      <w:r w:rsidR="00CF7856">
        <w:t xml:space="preserve"> nj</w:t>
      </w:r>
      <w:r w:rsidR="0039218B">
        <w:t>ë</w:t>
      </w:r>
      <w:r w:rsidR="00CF7856">
        <w:t xml:space="preserve"> detyrim </w:t>
      </w:r>
      <w:r w:rsidR="0002700F">
        <w:t>p</w:t>
      </w:r>
      <w:r w:rsidR="0039218B">
        <w:t>ë</w:t>
      </w:r>
      <w:r w:rsidR="0002700F">
        <w:t>r</w:t>
      </w:r>
      <w:r w:rsidR="00CF7856">
        <w:t xml:space="preserve"> </w:t>
      </w:r>
      <w:r w:rsidR="0002700F">
        <w:t xml:space="preserve">çdo </w:t>
      </w:r>
      <w:r w:rsidR="00CF7856">
        <w:t>titullar t</w:t>
      </w:r>
      <w:r w:rsidR="0039218B">
        <w:t>ë</w:t>
      </w:r>
      <w:r w:rsidR="00CF7856">
        <w:t xml:space="preserve"> a</w:t>
      </w:r>
      <w:r w:rsidR="003C6FEE" w:rsidRPr="00C95B31">
        <w:t>utoritet</w:t>
      </w:r>
      <w:r w:rsidR="00CF7856">
        <w:t>eve p</w:t>
      </w:r>
      <w:r w:rsidR="003C6FEE" w:rsidRPr="00C95B31">
        <w:t>ublik</w:t>
      </w:r>
      <w:r w:rsidR="00CF7856">
        <w:t>e</w:t>
      </w:r>
      <w:r w:rsidR="003C6FEE" w:rsidRPr="00C95B31">
        <w:t xml:space="preserve">, </w:t>
      </w:r>
      <w:r w:rsidR="0002700F">
        <w:t xml:space="preserve">apo </w:t>
      </w:r>
      <w:r w:rsidR="003C6FEE" w:rsidRPr="00C95B31">
        <w:t>çdo person</w:t>
      </w:r>
      <w:r w:rsidR="0002700F">
        <w:t>i</w:t>
      </w:r>
      <w:r w:rsidR="003C6FEE" w:rsidRPr="00C95B31">
        <w:t xml:space="preserve"> përgjegjës</w:t>
      </w:r>
      <w:r w:rsidR="0002700F">
        <w:t>,</w:t>
      </w:r>
      <w:r w:rsidR="003C6FEE" w:rsidRPr="00C95B31">
        <w:t xml:space="preserve"> </w:t>
      </w:r>
      <w:r w:rsidR="0002700F">
        <w:t>n</w:t>
      </w:r>
      <w:r w:rsidR="0039218B">
        <w:t>ë</w:t>
      </w:r>
      <w:r w:rsidR="0002700F">
        <w:t xml:space="preserve"> m</w:t>
      </w:r>
      <w:r w:rsidR="0039218B">
        <w:t>ë</w:t>
      </w:r>
      <w:r w:rsidR="0002700F">
        <w:t>nyr</w:t>
      </w:r>
      <w:r w:rsidR="0039218B">
        <w:t>ë</w:t>
      </w:r>
      <w:r w:rsidR="0002700F">
        <w:t xml:space="preserve"> q</w:t>
      </w:r>
      <w:r w:rsidR="0039218B">
        <w:t>ë</w:t>
      </w:r>
      <w:r w:rsidR="0002700F">
        <w:t xml:space="preserve"> </w:t>
      </w:r>
      <w:r w:rsidR="003C6FEE" w:rsidRPr="00C95B31">
        <w:t xml:space="preserve">të </w:t>
      </w:r>
      <w:r w:rsidR="0002700F">
        <w:t>vihet n</w:t>
      </w:r>
      <w:r w:rsidR="0039218B">
        <w:t>ë</w:t>
      </w:r>
      <w:r w:rsidR="0002700F">
        <w:t xml:space="preserve"> dispozicion i</w:t>
      </w:r>
      <w:r w:rsidR="003C6FEE" w:rsidRPr="00C95B31">
        <w:t xml:space="preserve"> gjithë informacioni</w:t>
      </w:r>
      <w:r w:rsidR="0002700F">
        <w:t xml:space="preserve"> i</w:t>
      </w:r>
      <w:r w:rsidR="003C6FEE" w:rsidRPr="00C95B31">
        <w:t xml:space="preserve"> </w:t>
      </w:r>
      <w:r w:rsidR="0002700F">
        <w:t>domosdosh</w:t>
      </w:r>
      <w:r w:rsidR="0039218B">
        <w:t>ë</w:t>
      </w:r>
      <w:r w:rsidR="0002700F">
        <w:t>m p</w:t>
      </w:r>
      <w:r w:rsidR="0039218B">
        <w:t>ë</w:t>
      </w:r>
      <w:r w:rsidR="0002700F">
        <w:t xml:space="preserve">r </w:t>
      </w:r>
      <w:r w:rsidR="003C6FEE" w:rsidRPr="00C95B31">
        <w:t>Komisioneri</w:t>
      </w:r>
      <w:r w:rsidR="0002700F">
        <w:t>n</w:t>
      </w:r>
      <w:r w:rsidR="003C6FEE" w:rsidRPr="00C95B31">
        <w:t xml:space="preserve"> </w:t>
      </w:r>
      <w:r w:rsidR="0002700F">
        <w:t>n</w:t>
      </w:r>
      <w:r w:rsidR="0039218B">
        <w:t>ë</w:t>
      </w:r>
      <w:r w:rsidR="0002700F">
        <w:t xml:space="preserve"> funksion t</w:t>
      </w:r>
      <w:r w:rsidR="0039218B">
        <w:t>ë</w:t>
      </w:r>
      <w:r w:rsidR="0002700F">
        <w:t xml:space="preserve"> </w:t>
      </w:r>
      <w:r w:rsidR="003C6FEE" w:rsidRPr="00C95B31">
        <w:t>ushtr</w:t>
      </w:r>
      <w:r w:rsidR="0002700F">
        <w:t xml:space="preserve">imit </w:t>
      </w:r>
      <w:r w:rsidR="003C6FEE" w:rsidRPr="00C95B31">
        <w:t>përmbushje</w:t>
      </w:r>
      <w:r w:rsidR="0002700F">
        <w:t>s s</w:t>
      </w:r>
      <w:r w:rsidR="0039218B">
        <w:t>ë</w:t>
      </w:r>
      <w:r w:rsidR="0002700F">
        <w:t xml:space="preserve"> </w:t>
      </w:r>
      <w:r w:rsidR="003C6FEE" w:rsidRPr="00C95B31">
        <w:t>kompetencave të tij</w:t>
      </w:r>
      <w:r w:rsidR="0002700F">
        <w:t xml:space="preserve"> ligjore</w:t>
      </w:r>
      <w:r w:rsidR="003C6FEE" w:rsidRPr="00C95B31">
        <w:t xml:space="preserve">. </w:t>
      </w:r>
    </w:p>
    <w:p w:rsidR="0039218B" w:rsidRDefault="0039218B" w:rsidP="00B10E9D">
      <w:pPr>
        <w:spacing w:line="276" w:lineRule="auto"/>
        <w:jc w:val="both"/>
      </w:pPr>
    </w:p>
    <w:p w:rsidR="004B51CD" w:rsidRPr="00C95B31" w:rsidRDefault="0002700F" w:rsidP="00B10E9D">
      <w:pPr>
        <w:spacing w:line="276" w:lineRule="auto"/>
        <w:jc w:val="both"/>
      </w:pPr>
      <w:r>
        <w:t xml:space="preserve">Periudha raportuese </w:t>
      </w:r>
      <w:r w:rsidR="0039218B">
        <w:t>ë</w:t>
      </w:r>
      <w:r>
        <w:t>sht</w:t>
      </w:r>
      <w:r w:rsidR="0039218B">
        <w:t>ë</w:t>
      </w:r>
      <w:r>
        <w:t xml:space="preserve"> </w:t>
      </w:r>
      <w:r w:rsidR="005963C2" w:rsidRPr="00C95B31">
        <w:t>janar-dhjetor</w:t>
      </w:r>
      <w:r w:rsidR="000B33EB">
        <w:t xml:space="preserve"> 202</w:t>
      </w:r>
      <w:r>
        <w:t>5 dhe pyet</w:t>
      </w:r>
      <w:r w:rsidR="0039218B">
        <w:t>ë</w:t>
      </w:r>
      <w:r>
        <w:t>sori i plot</w:t>
      </w:r>
      <w:r w:rsidR="0039218B">
        <w:t>ë</w:t>
      </w:r>
      <w:r>
        <w:t>suar i</w:t>
      </w:r>
      <w:r w:rsidR="00DA101C" w:rsidRPr="00C95B31">
        <w:t xml:space="preserve"> d</w:t>
      </w:r>
      <w:r w:rsidR="00431CB3" w:rsidRPr="00C95B31">
        <w:t>ë</w:t>
      </w:r>
      <w:r w:rsidR="00DA101C" w:rsidRPr="00C95B31">
        <w:t xml:space="preserve">rgohet </w:t>
      </w:r>
      <w:r>
        <w:t>n</w:t>
      </w:r>
      <w:r w:rsidR="0039218B">
        <w:t>ë</w:t>
      </w:r>
      <w:r>
        <w:t xml:space="preserve"> rrug</w:t>
      </w:r>
      <w:r w:rsidR="0039218B">
        <w:t>ë</w:t>
      </w:r>
      <w:r>
        <w:t xml:space="preserve"> zyrtare dhe/ose elektronike </w:t>
      </w:r>
      <w:r w:rsidR="00DA101C" w:rsidRPr="00C95B31">
        <w:t>Zyr</w:t>
      </w:r>
      <w:r w:rsidR="00431CB3" w:rsidRPr="00C95B31">
        <w:t>ë</w:t>
      </w:r>
      <w:r w:rsidR="00DA101C" w:rsidRPr="00C95B31">
        <w:t>s s</w:t>
      </w:r>
      <w:r w:rsidR="00431CB3" w:rsidRPr="00C95B31">
        <w:t>ë</w:t>
      </w:r>
      <w:r w:rsidR="00DA101C" w:rsidRPr="00C95B31">
        <w:t xml:space="preserve"> Komisionerit brenda dat</w:t>
      </w:r>
      <w:r w:rsidR="00431CB3" w:rsidRPr="00C95B31">
        <w:t>ë</w:t>
      </w:r>
      <w:r w:rsidR="00DA101C" w:rsidRPr="00C95B31">
        <w:t>s 31 janar t</w:t>
      </w:r>
      <w:r w:rsidR="00431CB3" w:rsidRPr="00C95B31">
        <w:t>ë</w:t>
      </w:r>
      <w:r w:rsidR="00DA101C" w:rsidRPr="00C95B31">
        <w:t xml:space="preserve"> vitit </w:t>
      </w:r>
      <w:r w:rsidR="000B33EB">
        <w:t>202</w:t>
      </w:r>
      <w:r>
        <w:t>6</w:t>
      </w:r>
      <w:r w:rsidR="003C6FEE" w:rsidRPr="00C95B31">
        <w:t>.</w:t>
      </w:r>
      <w:r w:rsidR="00F916EF" w:rsidRPr="00C95B31">
        <w:t xml:space="preserve"> T</w:t>
      </w:r>
      <w:r w:rsidR="00431CB3" w:rsidRPr="00C95B31">
        <w:t>ë</w:t>
      </w:r>
      <w:r w:rsidR="00F916EF" w:rsidRPr="00C95B31">
        <w:t xml:space="preserve"> dh</w:t>
      </w:r>
      <w:r w:rsidR="00431CB3" w:rsidRPr="00C95B31">
        <w:t>ë</w:t>
      </w:r>
      <w:r w:rsidR="00F916EF" w:rsidRPr="00C95B31">
        <w:t>nat q</w:t>
      </w:r>
      <w:r w:rsidR="00431CB3" w:rsidRPr="00C95B31">
        <w:t>ë</w:t>
      </w:r>
      <w:r w:rsidR="00F916EF" w:rsidRPr="00C95B31">
        <w:t xml:space="preserve"> mblidhen nga ky pyet</w:t>
      </w:r>
      <w:r w:rsidR="00431CB3" w:rsidRPr="00C95B31">
        <w:t>ë</w:t>
      </w:r>
      <w:r w:rsidR="00F916EF" w:rsidRPr="00C95B31">
        <w:t>sor jan</w:t>
      </w:r>
      <w:r w:rsidR="00431CB3" w:rsidRPr="00C95B31">
        <w:t>ë</w:t>
      </w:r>
      <w:r w:rsidR="00F916EF" w:rsidRPr="00C95B31">
        <w:t xml:space="preserve"> </w:t>
      </w:r>
      <w:r w:rsidR="000B33EB">
        <w:t>të dhëna publike dhe për</w:t>
      </w:r>
      <w:r w:rsidR="0050374A">
        <w:t xml:space="preserve">bëjnë informacion publik sipas </w:t>
      </w:r>
      <w:r>
        <w:t xml:space="preserve">LDI dhe </w:t>
      </w:r>
      <w:r w:rsidR="0050374A">
        <w:t>ligjit nr.</w:t>
      </w:r>
      <w:r>
        <w:t xml:space="preserve"> 33/</w:t>
      </w:r>
      <w:r w:rsidR="0050374A">
        <w:t>20</w:t>
      </w:r>
      <w:r>
        <w:t>22</w:t>
      </w:r>
      <w:r w:rsidR="0050374A">
        <w:t xml:space="preserve"> “</w:t>
      </w:r>
      <w:r w:rsidR="0050374A" w:rsidRPr="000B33EB">
        <w:rPr>
          <w:i/>
        </w:rPr>
        <w:t>Për të d</w:t>
      </w:r>
      <w:r>
        <w:rPr>
          <w:i/>
        </w:rPr>
        <w:t>h</w:t>
      </w:r>
      <w:r w:rsidR="0039218B">
        <w:rPr>
          <w:i/>
        </w:rPr>
        <w:t>ë</w:t>
      </w:r>
      <w:r>
        <w:rPr>
          <w:i/>
        </w:rPr>
        <w:t>nat e hapura dhe rip</w:t>
      </w:r>
      <w:r w:rsidR="0039218B">
        <w:rPr>
          <w:i/>
        </w:rPr>
        <w:t>ë</w:t>
      </w:r>
      <w:r>
        <w:rPr>
          <w:i/>
        </w:rPr>
        <w:t>rdoirmin e informacionit t</w:t>
      </w:r>
      <w:r w:rsidR="0039218B">
        <w:rPr>
          <w:i/>
        </w:rPr>
        <w:t>ë</w:t>
      </w:r>
      <w:r>
        <w:rPr>
          <w:i/>
        </w:rPr>
        <w:t xml:space="preserve"> sektorit publik</w:t>
      </w:r>
      <w:r w:rsidR="0050374A">
        <w:t>”</w:t>
      </w:r>
      <w:r>
        <w:t xml:space="preserve"> dhe</w:t>
      </w:r>
      <w:r w:rsidR="0050374A">
        <w:t xml:space="preserve"> publikohen në formën</w:t>
      </w:r>
      <w:r>
        <w:t>/formatin</w:t>
      </w:r>
      <w:r w:rsidR="0050374A">
        <w:t xml:space="preserve"> që </w:t>
      </w:r>
      <w:r w:rsidR="000B33EB">
        <w:t xml:space="preserve">i </w:t>
      </w:r>
      <w:r w:rsidR="000B33EB">
        <w:lastRenderedPageBreak/>
        <w:t>raportohen Zyrës së Komisionerit.</w:t>
      </w:r>
      <w:r w:rsidR="0050374A">
        <w:t xml:space="preserve"> T</w:t>
      </w:r>
      <w:r w:rsidR="00431CB3" w:rsidRPr="00C95B31">
        <w:t>ë</w:t>
      </w:r>
      <w:r w:rsidR="00F916EF" w:rsidRPr="00C95B31">
        <w:t xml:space="preserve"> dh</w:t>
      </w:r>
      <w:r w:rsidR="00431CB3" w:rsidRPr="00C95B31">
        <w:t>ë</w:t>
      </w:r>
      <w:r w:rsidR="00F916EF" w:rsidRPr="00C95B31">
        <w:t>na</w:t>
      </w:r>
      <w:r w:rsidR="0050374A">
        <w:t>t</w:t>
      </w:r>
      <w:r w:rsidR="00F916EF" w:rsidRPr="00C95B31">
        <w:t xml:space="preserve"> </w:t>
      </w:r>
      <w:r w:rsidR="0050374A">
        <w:t xml:space="preserve">e koordinatorit për të drejtën e informimit </w:t>
      </w:r>
      <w:r w:rsidR="00F916EF" w:rsidRPr="00C95B31">
        <w:t>do t</w:t>
      </w:r>
      <w:r w:rsidR="00431CB3" w:rsidRPr="00C95B31">
        <w:t>ë</w:t>
      </w:r>
      <w:r w:rsidR="00F916EF" w:rsidRPr="00C95B31">
        <w:t xml:space="preserve"> publikohen</w:t>
      </w:r>
      <w:r w:rsidR="000B33EB">
        <w:t>/përditësohen</w:t>
      </w:r>
      <w:r w:rsidR="00F916EF" w:rsidRPr="00C95B31">
        <w:t xml:space="preserve"> dhe n</w:t>
      </w:r>
      <w:r w:rsidR="00431CB3" w:rsidRPr="00C95B31">
        <w:t>ë</w:t>
      </w:r>
      <w:r w:rsidR="00F916EF" w:rsidRPr="00C95B31">
        <w:t xml:space="preserve"> portalin </w:t>
      </w:r>
      <w:r w:rsidR="00F916EF" w:rsidRPr="002207C7">
        <w:rPr>
          <w:i/>
          <w:iCs/>
        </w:rPr>
        <w:t>pyetshtetin.al</w:t>
      </w:r>
      <w:r w:rsidR="00F916EF" w:rsidRPr="00C95B31">
        <w:t xml:space="preserve"> dhe do t</w:t>
      </w:r>
      <w:r w:rsidR="00431CB3" w:rsidRPr="00C95B31">
        <w:t>ë</w:t>
      </w:r>
      <w:r w:rsidR="00F916EF" w:rsidRPr="00C95B31">
        <w:t xml:space="preserve"> q</w:t>
      </w:r>
      <w:r w:rsidR="00431CB3" w:rsidRPr="00C95B31">
        <w:t>ë</w:t>
      </w:r>
      <w:r w:rsidR="00F916EF" w:rsidRPr="00C95B31">
        <w:t>ndrojn</w:t>
      </w:r>
      <w:r w:rsidR="00431CB3" w:rsidRPr="00C95B31">
        <w:t>ë</w:t>
      </w:r>
      <w:r w:rsidR="00F916EF" w:rsidRPr="00C95B31">
        <w:t xml:space="preserve"> aq koh</w:t>
      </w:r>
      <w:r w:rsidR="00431CB3" w:rsidRPr="00C95B31">
        <w:t>ë</w:t>
      </w:r>
      <w:r w:rsidR="00F916EF" w:rsidRPr="00C95B31">
        <w:t xml:space="preserve"> sa do t</w:t>
      </w:r>
      <w:r w:rsidR="00431CB3" w:rsidRPr="00C95B31">
        <w:t>ë</w:t>
      </w:r>
      <w:r w:rsidR="00F916EF" w:rsidRPr="00C95B31">
        <w:t xml:space="preserve"> ushtrohet kompetenca e koordinatorit p</w:t>
      </w:r>
      <w:r w:rsidR="00431CB3" w:rsidRPr="00C95B31">
        <w:t>ë</w:t>
      </w:r>
      <w:r w:rsidR="00F916EF" w:rsidRPr="00C95B31">
        <w:t>r t</w:t>
      </w:r>
      <w:r w:rsidR="00431CB3" w:rsidRPr="00C95B31">
        <w:t>ë</w:t>
      </w:r>
      <w:r w:rsidR="00F916EF" w:rsidRPr="00C95B31">
        <w:t xml:space="preserve"> drejt</w:t>
      </w:r>
      <w:r w:rsidR="00431CB3" w:rsidRPr="00C95B31">
        <w:t>ë</w:t>
      </w:r>
      <w:r w:rsidR="00F916EF" w:rsidRPr="00C95B31">
        <w:t xml:space="preserve">n e informimit. </w:t>
      </w:r>
    </w:p>
    <w:p w:rsidR="003C6FEE" w:rsidRDefault="003C6FEE" w:rsidP="00A855D7">
      <w:pPr>
        <w:rPr>
          <w:color w:val="C00000"/>
        </w:rPr>
      </w:pPr>
    </w:p>
    <w:p w:rsidR="003C6FEE" w:rsidRPr="00465641" w:rsidRDefault="003C6FEE" w:rsidP="0039218B">
      <w:pPr>
        <w:tabs>
          <w:tab w:val="left" w:pos="1605"/>
        </w:tabs>
        <w:jc w:val="center"/>
        <w:rPr>
          <w:b/>
          <w:u w:val="single"/>
        </w:rPr>
      </w:pPr>
    </w:p>
    <w:p w:rsidR="0039218B" w:rsidRPr="0039218B" w:rsidRDefault="0039218B" w:rsidP="0039218B">
      <w:pPr>
        <w:tabs>
          <w:tab w:val="left" w:pos="1605"/>
        </w:tabs>
        <w:jc w:val="center"/>
        <w:rPr>
          <w:b/>
          <w:color w:val="0D0D0D" w:themeColor="text1" w:themeTint="F2"/>
          <w:sz w:val="28"/>
          <w:szCs w:val="28"/>
          <w:u w:val="single"/>
        </w:rPr>
      </w:pPr>
      <w:r w:rsidRPr="0039218B">
        <w:rPr>
          <w:b/>
          <w:color w:val="0D0D0D" w:themeColor="text1" w:themeTint="F2"/>
          <w:sz w:val="28"/>
          <w:szCs w:val="28"/>
          <w:u w:val="single"/>
        </w:rPr>
        <w:t>PYET</w:t>
      </w:r>
      <w:r w:rsidR="00EF6366">
        <w:rPr>
          <w:b/>
          <w:color w:val="0D0D0D" w:themeColor="text1" w:themeTint="F2"/>
          <w:sz w:val="28"/>
          <w:szCs w:val="28"/>
          <w:u w:val="single"/>
        </w:rPr>
        <w:t>Ë</w:t>
      </w:r>
      <w:r w:rsidRPr="0039218B">
        <w:rPr>
          <w:b/>
          <w:color w:val="0D0D0D" w:themeColor="text1" w:themeTint="F2"/>
          <w:sz w:val="28"/>
          <w:szCs w:val="28"/>
          <w:u w:val="single"/>
        </w:rPr>
        <w:t>SORI</w:t>
      </w:r>
    </w:p>
    <w:p w:rsidR="00910F2E" w:rsidRDefault="0039218B" w:rsidP="008F1A66">
      <w:pPr>
        <w:tabs>
          <w:tab w:val="left" w:pos="1605"/>
        </w:tabs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 </w:t>
      </w:r>
    </w:p>
    <w:p w:rsidR="0039218B" w:rsidRDefault="0039218B" w:rsidP="001C2CC5">
      <w:pPr>
        <w:pStyle w:val="ListParagraph"/>
        <w:numPr>
          <w:ilvl w:val="0"/>
          <w:numId w:val="11"/>
        </w:numPr>
        <w:tabs>
          <w:tab w:val="left" w:pos="1605"/>
        </w:tabs>
        <w:spacing w:line="276" w:lineRule="auto"/>
        <w:jc w:val="both"/>
      </w:pPr>
      <w:r>
        <w:t>Emërtesa e plotë e autoritetit publik</w:t>
      </w:r>
      <w:r w:rsidR="00B10E9D">
        <w:t>:</w:t>
      </w:r>
    </w:p>
    <w:p w:rsidR="0039218B" w:rsidRDefault="0039218B" w:rsidP="001C2CC5">
      <w:pPr>
        <w:tabs>
          <w:tab w:val="left" w:pos="1605"/>
        </w:tabs>
        <w:spacing w:line="276" w:lineRule="auto"/>
        <w:ind w:left="360"/>
        <w:jc w:val="both"/>
      </w:pPr>
    </w:p>
    <w:p w:rsidR="0039218B" w:rsidRDefault="0039218B" w:rsidP="001C2CC5">
      <w:pPr>
        <w:tabs>
          <w:tab w:val="left" w:pos="1605"/>
        </w:tabs>
        <w:spacing w:line="276" w:lineRule="auto"/>
        <w:ind w:left="360"/>
        <w:jc w:val="both"/>
      </w:pPr>
      <w:r>
        <w:t xml:space="preserve">________________________________________________________________________________________________________________(me gërma kapitale) </w:t>
      </w:r>
    </w:p>
    <w:p w:rsidR="00B10E9D" w:rsidRDefault="00B10E9D" w:rsidP="001C2CC5">
      <w:pPr>
        <w:tabs>
          <w:tab w:val="left" w:pos="1605"/>
        </w:tabs>
        <w:spacing w:line="276" w:lineRule="auto"/>
        <w:ind w:left="360"/>
        <w:jc w:val="both"/>
      </w:pPr>
    </w:p>
    <w:p w:rsidR="001C2CC5" w:rsidRDefault="001C2CC5" w:rsidP="001C2CC5">
      <w:pPr>
        <w:tabs>
          <w:tab w:val="left" w:pos="1605"/>
        </w:tabs>
        <w:spacing w:line="276" w:lineRule="auto"/>
        <w:ind w:left="360"/>
        <w:jc w:val="both"/>
      </w:pPr>
    </w:p>
    <w:p w:rsidR="0074678A" w:rsidRDefault="0074678A" w:rsidP="001C2CC5">
      <w:pPr>
        <w:pStyle w:val="ListParagraph"/>
        <w:numPr>
          <w:ilvl w:val="0"/>
          <w:numId w:val="11"/>
        </w:numPr>
        <w:tabs>
          <w:tab w:val="left" w:pos="1605"/>
        </w:tabs>
        <w:spacing w:line="276" w:lineRule="auto"/>
        <w:jc w:val="both"/>
      </w:pPr>
      <w:r w:rsidRPr="0074678A">
        <w:t>A</w:t>
      </w:r>
      <w:r>
        <w:t xml:space="preserve"> ka a</w:t>
      </w:r>
      <w:r w:rsidRPr="003C6FEE">
        <w:t xml:space="preserve">utoriteti </w:t>
      </w:r>
      <w:r w:rsidR="000B33EB">
        <w:t xml:space="preserve">publik </w:t>
      </w:r>
      <w:r>
        <w:t>nj</w:t>
      </w:r>
      <w:r w:rsidR="00C95B31">
        <w:t>ë</w:t>
      </w:r>
      <w:r>
        <w:t xml:space="preserve"> faqe zyrtare t</w:t>
      </w:r>
      <w:r w:rsidR="00C95B31">
        <w:t>ë</w:t>
      </w:r>
      <w:r>
        <w:t xml:space="preserve"> internetit?</w:t>
      </w:r>
    </w:p>
    <w:p w:rsidR="0074678A" w:rsidRDefault="0074678A" w:rsidP="001C2CC5">
      <w:pPr>
        <w:tabs>
          <w:tab w:val="left" w:pos="1605"/>
        </w:tabs>
        <w:spacing w:line="276" w:lineRule="auto"/>
        <w:jc w:val="both"/>
      </w:pPr>
    </w:p>
    <w:p w:rsidR="0074678A" w:rsidRDefault="0039218B" w:rsidP="001C2CC5">
      <w:pPr>
        <w:tabs>
          <w:tab w:val="left" w:pos="1605"/>
        </w:tabs>
        <w:spacing w:line="276" w:lineRule="auto"/>
        <w:jc w:val="both"/>
      </w:pPr>
      <w:r>
        <w:tab/>
      </w:r>
      <w:r w:rsidR="0074678A">
        <w:t>Po □</w:t>
      </w:r>
      <w:r w:rsidR="001C2CC5">
        <w:tab/>
      </w:r>
      <w:r w:rsidR="001C2CC5">
        <w:tab/>
      </w:r>
      <w:r w:rsidR="001C2CC5">
        <w:tab/>
      </w:r>
      <w:r w:rsidR="0074678A">
        <w:t>Jo □</w:t>
      </w:r>
    </w:p>
    <w:p w:rsidR="0074678A" w:rsidRDefault="0074678A" w:rsidP="001C2CC5">
      <w:pPr>
        <w:tabs>
          <w:tab w:val="left" w:pos="1605"/>
        </w:tabs>
        <w:spacing w:line="276" w:lineRule="auto"/>
        <w:jc w:val="both"/>
      </w:pPr>
    </w:p>
    <w:p w:rsidR="001C2CC5" w:rsidRDefault="001C2CC5" w:rsidP="001C2CC5">
      <w:pPr>
        <w:tabs>
          <w:tab w:val="left" w:pos="1605"/>
        </w:tabs>
        <w:spacing w:line="276" w:lineRule="auto"/>
        <w:jc w:val="both"/>
      </w:pPr>
    </w:p>
    <w:p w:rsidR="0074678A" w:rsidRDefault="0074678A" w:rsidP="001C2CC5">
      <w:pPr>
        <w:pStyle w:val="ListParagraph"/>
        <w:numPr>
          <w:ilvl w:val="0"/>
          <w:numId w:val="11"/>
        </w:numPr>
        <w:tabs>
          <w:tab w:val="left" w:pos="1605"/>
        </w:tabs>
        <w:spacing w:line="276" w:lineRule="auto"/>
        <w:jc w:val="both"/>
      </w:pPr>
      <w:r>
        <w:t>N</w:t>
      </w:r>
      <w:r w:rsidR="00C95B31">
        <w:t>ë</w:t>
      </w:r>
      <w:r>
        <w:t>se keni nj</w:t>
      </w:r>
      <w:r w:rsidR="00C95B31">
        <w:t>ë</w:t>
      </w:r>
      <w:r>
        <w:t xml:space="preserve"> faqe zyrtare</w:t>
      </w:r>
      <w:r w:rsidR="000B33EB">
        <w:t xml:space="preserve"> të internetit</w:t>
      </w:r>
      <w:r>
        <w:t>, ju lutem vendosni lidhjen p</w:t>
      </w:r>
      <w:r w:rsidR="00C95B31">
        <w:t>ë</w:t>
      </w:r>
      <w:r>
        <w:t>rkat</w:t>
      </w:r>
      <w:r w:rsidR="00C95B31">
        <w:t>ë</w:t>
      </w:r>
      <w:r>
        <w:t>se (link)</w:t>
      </w:r>
      <w:r w:rsidR="007D4C06">
        <w:t>:</w:t>
      </w:r>
    </w:p>
    <w:p w:rsidR="0074678A" w:rsidRDefault="0074678A" w:rsidP="00B10E9D">
      <w:pPr>
        <w:tabs>
          <w:tab w:val="left" w:pos="160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"/>
        <w:gridCol w:w="455"/>
        <w:gridCol w:w="455"/>
        <w:gridCol w:w="448"/>
        <w:gridCol w:w="445"/>
        <w:gridCol w:w="445"/>
        <w:gridCol w:w="446"/>
        <w:gridCol w:w="446"/>
        <w:gridCol w:w="446"/>
        <w:gridCol w:w="446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A17841" w:rsidTr="00A17841">
        <w:tc>
          <w:tcPr>
            <w:tcW w:w="461" w:type="dxa"/>
          </w:tcPr>
          <w:p w:rsidR="00A17841" w:rsidRDefault="0039218B" w:rsidP="00B10E9D">
            <w:pPr>
              <w:tabs>
                <w:tab w:val="left" w:pos="1605"/>
              </w:tabs>
            </w:pPr>
            <w:r>
              <w:t>w</w:t>
            </w:r>
          </w:p>
        </w:tc>
        <w:tc>
          <w:tcPr>
            <w:tcW w:w="461" w:type="dxa"/>
          </w:tcPr>
          <w:p w:rsidR="00A17841" w:rsidRDefault="006F1001" w:rsidP="00B10E9D">
            <w:pPr>
              <w:tabs>
                <w:tab w:val="left" w:pos="1605"/>
              </w:tabs>
            </w:pPr>
            <w:r>
              <w:t>w</w:t>
            </w:r>
          </w:p>
        </w:tc>
        <w:tc>
          <w:tcPr>
            <w:tcW w:w="461" w:type="dxa"/>
          </w:tcPr>
          <w:p w:rsidR="00A17841" w:rsidRDefault="0039218B" w:rsidP="00B10E9D">
            <w:pPr>
              <w:tabs>
                <w:tab w:val="left" w:pos="1605"/>
              </w:tabs>
            </w:pPr>
            <w:r>
              <w:t>w</w:t>
            </w:r>
          </w:p>
        </w:tc>
        <w:tc>
          <w:tcPr>
            <w:tcW w:w="461" w:type="dxa"/>
          </w:tcPr>
          <w:p w:rsidR="00A17841" w:rsidRDefault="0039218B" w:rsidP="00B10E9D">
            <w:pPr>
              <w:tabs>
                <w:tab w:val="left" w:pos="1605"/>
              </w:tabs>
            </w:pPr>
            <w:r>
              <w:t>.</w:t>
            </w:r>
          </w:p>
        </w:tc>
        <w:tc>
          <w:tcPr>
            <w:tcW w:w="461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1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1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1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1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1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2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2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2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2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2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2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2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2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2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2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2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2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2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2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2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2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2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2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2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  <w:tc>
          <w:tcPr>
            <w:tcW w:w="462" w:type="dxa"/>
          </w:tcPr>
          <w:p w:rsidR="00A17841" w:rsidRDefault="00A17841" w:rsidP="00B10E9D">
            <w:pPr>
              <w:tabs>
                <w:tab w:val="left" w:pos="1605"/>
              </w:tabs>
            </w:pPr>
          </w:p>
        </w:tc>
      </w:tr>
    </w:tbl>
    <w:p w:rsidR="00A17841" w:rsidRDefault="00A17841" w:rsidP="00B10E9D">
      <w:pPr>
        <w:tabs>
          <w:tab w:val="left" w:pos="1605"/>
        </w:tabs>
      </w:pPr>
    </w:p>
    <w:p w:rsidR="00FA67EF" w:rsidRDefault="00FA67EF" w:rsidP="001C2CC5">
      <w:pPr>
        <w:pStyle w:val="ListParagraph"/>
        <w:numPr>
          <w:ilvl w:val="1"/>
          <w:numId w:val="11"/>
        </w:numPr>
        <w:tabs>
          <w:tab w:val="left" w:pos="1605"/>
        </w:tabs>
        <w:spacing w:line="276" w:lineRule="auto"/>
      </w:pPr>
      <w:r>
        <w:t>N</w:t>
      </w:r>
      <w:r w:rsidR="00B47CD2">
        <w:t>ë</w:t>
      </w:r>
      <w:r>
        <w:t xml:space="preserve">se </w:t>
      </w:r>
      <w:r w:rsidR="00B47CD2">
        <w:t>nuk keni faqe zyrtare interneti</w:t>
      </w:r>
      <w:r>
        <w:t>, deklaroni arsyen/et e mospasjes s</w:t>
      </w:r>
      <w:r w:rsidR="00B47CD2">
        <w:t>ë</w:t>
      </w:r>
      <w:r>
        <w:t xml:space="preserve"> s</w:t>
      </w:r>
      <w:r w:rsidR="00B47CD2">
        <w:t>aj</w:t>
      </w:r>
      <w:r>
        <w:t>:</w:t>
      </w:r>
    </w:p>
    <w:p w:rsidR="00FA67EF" w:rsidRDefault="00FA67EF" w:rsidP="001C2CC5">
      <w:pPr>
        <w:pStyle w:val="ListParagraph"/>
        <w:tabs>
          <w:tab w:val="left" w:pos="1605"/>
        </w:tabs>
        <w:spacing w:line="276" w:lineRule="auto"/>
        <w:ind w:left="1965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E9D" w:rsidRDefault="00B10E9D" w:rsidP="001C2CC5">
      <w:pPr>
        <w:tabs>
          <w:tab w:val="left" w:pos="1605"/>
        </w:tabs>
        <w:spacing w:line="276" w:lineRule="auto"/>
      </w:pPr>
    </w:p>
    <w:p w:rsidR="001C2CC5" w:rsidRDefault="001C2CC5" w:rsidP="001C2CC5">
      <w:pPr>
        <w:tabs>
          <w:tab w:val="left" w:pos="1605"/>
        </w:tabs>
        <w:spacing w:line="276" w:lineRule="auto"/>
      </w:pPr>
    </w:p>
    <w:p w:rsidR="003C6FEE" w:rsidRDefault="00E5412E" w:rsidP="001C2CC5">
      <w:pPr>
        <w:pStyle w:val="ListParagraph"/>
        <w:numPr>
          <w:ilvl w:val="0"/>
          <w:numId w:val="11"/>
        </w:numPr>
        <w:tabs>
          <w:tab w:val="left" w:pos="1605"/>
        </w:tabs>
        <w:spacing w:line="276" w:lineRule="auto"/>
        <w:jc w:val="both"/>
      </w:pPr>
      <w:r>
        <w:lastRenderedPageBreak/>
        <w:t xml:space="preserve"> </w:t>
      </w:r>
      <w:r w:rsidR="003C6FEE" w:rsidRPr="003C6FEE">
        <w:t>A është i publikuar</w:t>
      </w:r>
      <w:r w:rsidR="00B10E9D">
        <w:t>/</w:t>
      </w:r>
      <w:r w:rsidR="003C6FEE" w:rsidRPr="003C6FEE">
        <w:t xml:space="preserve">përditësuar Programi i Transparencës i autoritetit </w:t>
      </w:r>
      <w:r w:rsidR="000B33EB">
        <w:t>publik</w:t>
      </w:r>
      <w:r w:rsidR="003C6FEE" w:rsidRPr="003C6FEE">
        <w:t>?</w:t>
      </w:r>
    </w:p>
    <w:p w:rsidR="0074678A" w:rsidRDefault="0074678A" w:rsidP="001C2CC5">
      <w:pPr>
        <w:tabs>
          <w:tab w:val="left" w:pos="1605"/>
        </w:tabs>
        <w:spacing w:line="276" w:lineRule="auto"/>
        <w:jc w:val="both"/>
      </w:pPr>
    </w:p>
    <w:p w:rsidR="001C2CC5" w:rsidRDefault="0039218B" w:rsidP="001C2CC5">
      <w:pPr>
        <w:tabs>
          <w:tab w:val="left" w:pos="1605"/>
        </w:tabs>
        <w:spacing w:line="276" w:lineRule="auto"/>
        <w:jc w:val="both"/>
      </w:pPr>
      <w:r>
        <w:tab/>
      </w:r>
      <w:r w:rsidR="001C2CC5">
        <w:t>Po □</w:t>
      </w:r>
      <w:r w:rsidR="001C2CC5">
        <w:tab/>
      </w:r>
      <w:r w:rsidR="001C2CC5">
        <w:tab/>
      </w:r>
      <w:r w:rsidR="001C2CC5">
        <w:tab/>
        <w:t>Jo □</w:t>
      </w:r>
    </w:p>
    <w:p w:rsidR="003C6FEE" w:rsidRDefault="003C6FEE" w:rsidP="001C2CC5">
      <w:pPr>
        <w:pStyle w:val="ListParagraph"/>
        <w:tabs>
          <w:tab w:val="left" w:pos="1605"/>
        </w:tabs>
        <w:spacing w:line="276" w:lineRule="auto"/>
        <w:ind w:left="1080"/>
        <w:jc w:val="both"/>
        <w:rPr>
          <w:highlight w:val="yellow"/>
        </w:rPr>
      </w:pPr>
    </w:p>
    <w:p w:rsidR="00B10E9D" w:rsidRPr="003C6FEE" w:rsidRDefault="00B10E9D" w:rsidP="001C2CC5">
      <w:pPr>
        <w:pStyle w:val="ListParagraph"/>
        <w:tabs>
          <w:tab w:val="left" w:pos="1605"/>
        </w:tabs>
        <w:spacing w:line="276" w:lineRule="auto"/>
        <w:ind w:left="1080"/>
        <w:jc w:val="both"/>
        <w:rPr>
          <w:highlight w:val="yellow"/>
        </w:rPr>
      </w:pPr>
    </w:p>
    <w:p w:rsidR="003C6FEE" w:rsidRPr="00C95B31" w:rsidRDefault="003C6FEE" w:rsidP="001C2CC5">
      <w:pPr>
        <w:pStyle w:val="ListParagraph"/>
        <w:numPr>
          <w:ilvl w:val="0"/>
          <w:numId w:val="11"/>
        </w:numPr>
        <w:tabs>
          <w:tab w:val="left" w:pos="1605"/>
        </w:tabs>
        <w:spacing w:line="276" w:lineRule="auto"/>
        <w:jc w:val="both"/>
      </w:pPr>
      <w:r w:rsidRPr="00C95B31">
        <w:t xml:space="preserve">Cili është personi përgjegjës (specifikoni vetëm rolin/funksionin: psh. </w:t>
      </w:r>
      <w:r w:rsidR="0039218B">
        <w:t>t</w:t>
      </w:r>
      <w:r w:rsidRPr="00C95B31">
        <w:t xml:space="preserve">itullari/sekretar i përgjithshëm) </w:t>
      </w:r>
      <w:r w:rsidR="0039218B">
        <w:t>n</w:t>
      </w:r>
      <w:r w:rsidR="00DA4652">
        <w:t>ë</w:t>
      </w:r>
      <w:r w:rsidR="0039218B">
        <w:t xml:space="preserve"> aut</w:t>
      </w:r>
      <w:r w:rsidRPr="00C95B31">
        <w:t xml:space="preserve">oritetin </w:t>
      </w:r>
      <w:r w:rsidR="0039218B">
        <w:t xml:space="preserve">publik </w:t>
      </w:r>
      <w:r w:rsidRPr="00C95B31">
        <w:t xml:space="preserve">për vënien në zbatim, rishikimin dhe përditësimin e Programit të Transparencës, sipas detyrimeve ligjore që </w:t>
      </w:r>
      <w:r w:rsidR="000B33EB">
        <w:t xml:space="preserve">burojnë nga nenet 18 dhe 19 të </w:t>
      </w:r>
      <w:r w:rsidR="0039218B">
        <w:t>LDI</w:t>
      </w:r>
      <w:r w:rsidRPr="00C95B31">
        <w:t>?</w:t>
      </w:r>
    </w:p>
    <w:p w:rsidR="0074678A" w:rsidRPr="00F916EF" w:rsidRDefault="0074678A" w:rsidP="001C2CC5">
      <w:pPr>
        <w:tabs>
          <w:tab w:val="left" w:pos="1605"/>
        </w:tabs>
        <w:spacing w:line="276" w:lineRule="auto"/>
        <w:jc w:val="both"/>
        <w:rPr>
          <w:color w:val="FF0000"/>
        </w:rPr>
      </w:pPr>
    </w:p>
    <w:p w:rsidR="00BF59D9" w:rsidRDefault="001C2CC5" w:rsidP="001C2CC5">
      <w:pPr>
        <w:tabs>
          <w:tab w:val="left" w:pos="1605"/>
        </w:tabs>
        <w:spacing w:line="276" w:lineRule="auto"/>
        <w:jc w:val="both"/>
      </w:pPr>
      <w:r>
        <w:tab/>
      </w:r>
      <w:r w:rsidR="007D4C06">
        <w:t>______________________________________________________________________________________________________</w:t>
      </w:r>
    </w:p>
    <w:p w:rsidR="001C2CC5" w:rsidRDefault="001C2CC5" w:rsidP="001C2CC5">
      <w:pPr>
        <w:tabs>
          <w:tab w:val="left" w:pos="1605"/>
        </w:tabs>
        <w:spacing w:line="276" w:lineRule="auto"/>
        <w:jc w:val="both"/>
        <w:rPr>
          <w:b/>
          <w:bCs/>
        </w:rPr>
      </w:pPr>
    </w:p>
    <w:p w:rsidR="00D41828" w:rsidRPr="002207C7" w:rsidRDefault="0039218B" w:rsidP="001C2CC5">
      <w:pPr>
        <w:tabs>
          <w:tab w:val="left" w:pos="1605"/>
        </w:tabs>
        <w:spacing w:line="276" w:lineRule="auto"/>
        <w:jc w:val="both"/>
      </w:pPr>
      <w:r>
        <w:rPr>
          <w:b/>
          <w:bCs/>
        </w:rPr>
        <w:tab/>
        <w:t xml:space="preserve">5.1 </w:t>
      </w:r>
      <w:r w:rsidR="00BF59D9" w:rsidRPr="002207C7">
        <w:t>N</w:t>
      </w:r>
      <w:r w:rsidR="00D41828" w:rsidRPr="002207C7">
        <w:t>ë</w:t>
      </w:r>
      <w:r w:rsidR="00BF59D9" w:rsidRPr="002207C7">
        <w:t xml:space="preserve"> rast delegimi t</w:t>
      </w:r>
      <w:r w:rsidR="00D41828" w:rsidRPr="002207C7">
        <w:t>ë</w:t>
      </w:r>
      <w:r w:rsidR="00BF59D9" w:rsidRPr="002207C7">
        <w:t xml:space="preserve"> </w:t>
      </w:r>
      <w:r w:rsidR="007F6E65" w:rsidRPr="002207C7">
        <w:t>kompetenc</w:t>
      </w:r>
      <w:r w:rsidR="00D41828" w:rsidRPr="002207C7">
        <w:t>ë</w:t>
      </w:r>
      <w:r w:rsidR="007F6E65" w:rsidRPr="002207C7">
        <w:t xml:space="preserve">s </w:t>
      </w:r>
      <w:r w:rsidR="00D41828" w:rsidRPr="002207C7">
        <w:t xml:space="preserve">së ushtrimit të funksioneve (sipas pikës 2 të nenit 19 të </w:t>
      </w:r>
      <w:r>
        <w:t>LDI</w:t>
      </w:r>
      <w:r w:rsidR="00D41828" w:rsidRPr="002207C7">
        <w:t xml:space="preserve">) bashkëlidhni </w:t>
      </w:r>
      <w:r>
        <w:t>aktin e d</w:t>
      </w:r>
      <w:r w:rsidR="00D41828" w:rsidRPr="002207C7">
        <w:t>elegimit</w:t>
      </w:r>
      <w:r w:rsidR="007D4C06">
        <w:t>:</w:t>
      </w:r>
      <w:r w:rsidR="00D41828" w:rsidRPr="002207C7">
        <w:t xml:space="preserve"> </w:t>
      </w:r>
    </w:p>
    <w:p w:rsidR="00D41828" w:rsidRDefault="00D41828" w:rsidP="001C2CC5">
      <w:pPr>
        <w:tabs>
          <w:tab w:val="left" w:pos="1605"/>
        </w:tabs>
        <w:spacing w:line="276" w:lineRule="auto"/>
        <w:jc w:val="both"/>
      </w:pPr>
    </w:p>
    <w:p w:rsidR="00D41828" w:rsidRDefault="007D4C06" w:rsidP="001C2CC5">
      <w:pPr>
        <w:tabs>
          <w:tab w:val="left" w:pos="1605"/>
        </w:tabs>
        <w:spacing w:line="276" w:lineRule="auto"/>
        <w:jc w:val="both"/>
      </w:pPr>
      <w:r>
        <w:tab/>
        <w:t>______________________________________________________________________________________________________</w:t>
      </w:r>
    </w:p>
    <w:p w:rsidR="003C6FEE" w:rsidRDefault="003C6FEE" w:rsidP="001C2CC5">
      <w:pPr>
        <w:pStyle w:val="ListParagraph"/>
        <w:spacing w:line="276" w:lineRule="auto"/>
        <w:jc w:val="both"/>
      </w:pPr>
    </w:p>
    <w:p w:rsidR="00B10E9D" w:rsidRPr="003C6FEE" w:rsidRDefault="00B10E9D" w:rsidP="001C2CC5">
      <w:pPr>
        <w:pStyle w:val="ListParagraph"/>
        <w:spacing w:line="276" w:lineRule="auto"/>
        <w:jc w:val="both"/>
      </w:pPr>
    </w:p>
    <w:p w:rsidR="003C6FEE" w:rsidRPr="003C6FEE" w:rsidRDefault="00F916EF" w:rsidP="001C2CC5">
      <w:pPr>
        <w:pStyle w:val="ListParagraph"/>
        <w:numPr>
          <w:ilvl w:val="0"/>
          <w:numId w:val="11"/>
        </w:numPr>
        <w:tabs>
          <w:tab w:val="left" w:pos="1605"/>
        </w:tabs>
        <w:spacing w:line="276" w:lineRule="auto"/>
        <w:jc w:val="both"/>
      </w:pPr>
      <w:r>
        <w:t>A</w:t>
      </w:r>
      <w:r w:rsidR="003C6FEE" w:rsidRPr="003C6FEE">
        <w:t xml:space="preserve"> është caktuar </w:t>
      </w:r>
      <w:r>
        <w:t>nj</w:t>
      </w:r>
      <w:r w:rsidR="00C95B31">
        <w:t>ë</w:t>
      </w:r>
      <w:r>
        <w:t xml:space="preserve"> </w:t>
      </w:r>
      <w:r w:rsidR="0039218B">
        <w:t>k</w:t>
      </w:r>
      <w:r>
        <w:t>oordinator</w:t>
      </w:r>
      <w:r w:rsidR="003C6FEE" w:rsidRPr="003C6FEE">
        <w:t xml:space="preserve"> për të </w:t>
      </w:r>
      <w:r w:rsidR="0039218B">
        <w:t>d</w:t>
      </w:r>
      <w:r w:rsidR="003C6FEE" w:rsidRPr="003C6FEE">
        <w:t xml:space="preserve">rejtën e </w:t>
      </w:r>
      <w:r w:rsidR="0039218B">
        <w:t>i</w:t>
      </w:r>
      <w:r w:rsidR="003C6FEE" w:rsidRPr="003C6FEE">
        <w:t>nformimit</w:t>
      </w:r>
      <w:r w:rsidR="00133D27">
        <w:t xml:space="preserve"> </w:t>
      </w:r>
      <w:r>
        <w:t>n</w:t>
      </w:r>
      <w:r w:rsidR="00C95B31">
        <w:t>ë</w:t>
      </w:r>
      <w:r w:rsidR="00133D27">
        <w:t xml:space="preserve"> autoriteti</w:t>
      </w:r>
      <w:r w:rsidR="0039218B">
        <w:t>n publik</w:t>
      </w:r>
      <w:r w:rsidR="003C6FEE" w:rsidRPr="003C6FEE">
        <w:t>?</w:t>
      </w:r>
    </w:p>
    <w:p w:rsidR="003C6FEE" w:rsidRDefault="003C6FEE" w:rsidP="001C2CC5">
      <w:pPr>
        <w:pStyle w:val="ListParagraph"/>
        <w:tabs>
          <w:tab w:val="left" w:pos="1605"/>
        </w:tabs>
        <w:spacing w:line="276" w:lineRule="auto"/>
        <w:ind w:left="1080"/>
      </w:pPr>
    </w:p>
    <w:p w:rsidR="001C2CC5" w:rsidRDefault="0039218B" w:rsidP="001C2CC5">
      <w:pPr>
        <w:tabs>
          <w:tab w:val="left" w:pos="1605"/>
        </w:tabs>
        <w:spacing w:line="276" w:lineRule="auto"/>
        <w:jc w:val="both"/>
      </w:pPr>
      <w:r>
        <w:tab/>
      </w:r>
      <w:r w:rsidR="001C2CC5">
        <w:t>Po □</w:t>
      </w:r>
      <w:r w:rsidR="001C2CC5">
        <w:tab/>
      </w:r>
      <w:r w:rsidR="001C2CC5">
        <w:tab/>
      </w:r>
      <w:r w:rsidR="001C2CC5">
        <w:tab/>
        <w:t>Jo □</w:t>
      </w:r>
      <w:bookmarkStart w:id="0" w:name="_GoBack"/>
      <w:bookmarkEnd w:id="0"/>
    </w:p>
    <w:p w:rsidR="00431CB3" w:rsidRDefault="00431CB3" w:rsidP="001C2CC5">
      <w:pPr>
        <w:tabs>
          <w:tab w:val="left" w:pos="1605"/>
        </w:tabs>
        <w:spacing w:line="276" w:lineRule="auto"/>
      </w:pPr>
    </w:p>
    <w:p w:rsidR="007D4C06" w:rsidRDefault="007D4C06" w:rsidP="001C2CC5">
      <w:pPr>
        <w:tabs>
          <w:tab w:val="left" w:pos="1605"/>
        </w:tabs>
        <w:spacing w:line="276" w:lineRule="auto"/>
      </w:pPr>
    </w:p>
    <w:p w:rsidR="00F916EF" w:rsidRDefault="00F916EF" w:rsidP="001C2CC5">
      <w:pPr>
        <w:pStyle w:val="ListParagraph"/>
        <w:numPr>
          <w:ilvl w:val="0"/>
          <w:numId w:val="11"/>
        </w:numPr>
        <w:tabs>
          <w:tab w:val="left" w:pos="1605"/>
        </w:tabs>
        <w:spacing w:line="276" w:lineRule="auto"/>
        <w:jc w:val="both"/>
      </w:pPr>
      <w:r>
        <w:t>N</w:t>
      </w:r>
      <w:r w:rsidR="00C95B31">
        <w:t>ë</w:t>
      </w:r>
      <w:r>
        <w:t xml:space="preserve">se </w:t>
      </w:r>
      <w:r w:rsidR="000B33EB">
        <w:t>po</w:t>
      </w:r>
      <w:r>
        <w:t xml:space="preserve">, </w:t>
      </w:r>
      <w:r w:rsidR="0039218B">
        <w:t>plot</w:t>
      </w:r>
      <w:r w:rsidR="00DA4652">
        <w:t>ë</w:t>
      </w:r>
      <w:r w:rsidR="0039218B">
        <w:t>soni</w:t>
      </w:r>
      <w:r>
        <w:t xml:space="preserve"> t</w:t>
      </w:r>
      <w:r w:rsidR="00C95B31">
        <w:t>ë</w:t>
      </w:r>
      <w:r>
        <w:t xml:space="preserve"> dh</w:t>
      </w:r>
      <w:r w:rsidR="00C95B31">
        <w:t>ë</w:t>
      </w:r>
      <w:r>
        <w:t>nat e tij</w:t>
      </w:r>
      <w:r w:rsidR="000B33EB">
        <w:t>:</w:t>
      </w:r>
    </w:p>
    <w:p w:rsidR="00F916EF" w:rsidRDefault="00F916EF" w:rsidP="001C2CC5">
      <w:pPr>
        <w:tabs>
          <w:tab w:val="left" w:pos="1605"/>
        </w:tabs>
        <w:spacing w:line="276" w:lineRule="auto"/>
      </w:pPr>
    </w:p>
    <w:p w:rsidR="0050374A" w:rsidRDefault="00F916EF" w:rsidP="001C2CC5">
      <w:pPr>
        <w:tabs>
          <w:tab w:val="left" w:pos="1605"/>
        </w:tabs>
        <w:spacing w:line="276" w:lineRule="auto"/>
      </w:pPr>
      <w:r>
        <w:t>Emër</w:t>
      </w:r>
      <w:r w:rsidR="0000734A">
        <w:t>:</w:t>
      </w:r>
      <w:r>
        <w:t xml:space="preserve"> </w:t>
      </w:r>
      <w:r w:rsidR="000B33EB">
        <w:tab/>
      </w:r>
      <w:r w:rsidR="000B33EB">
        <w:tab/>
      </w:r>
      <w:r w:rsidR="000B33EB">
        <w:tab/>
      </w:r>
      <w:r w:rsidR="000B33EB">
        <w:tab/>
      </w:r>
      <w:r w:rsidR="000B33EB">
        <w:tab/>
      </w:r>
      <w:r w:rsidR="000B33EB">
        <w:tab/>
      </w:r>
      <w:r w:rsidR="000B33EB">
        <w:tab/>
      </w:r>
      <w:r w:rsidR="000B33EB">
        <w:tab/>
      </w:r>
      <w:r>
        <w:t>Mbiemër</w:t>
      </w:r>
      <w:r w:rsidR="0000734A">
        <w:t>:</w:t>
      </w:r>
      <w:r>
        <w:t xml:space="preserve">   </w:t>
      </w:r>
      <w:r w:rsidR="0050374A">
        <w:t xml:space="preserve"> </w:t>
      </w:r>
    </w:p>
    <w:p w:rsidR="0050374A" w:rsidRDefault="0050374A" w:rsidP="001C2CC5">
      <w:pPr>
        <w:tabs>
          <w:tab w:val="left" w:pos="1605"/>
        </w:tabs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"/>
        <w:gridCol w:w="446"/>
        <w:gridCol w:w="446"/>
        <w:gridCol w:w="447"/>
        <w:gridCol w:w="447"/>
        <w:gridCol w:w="447"/>
        <w:gridCol w:w="447"/>
        <w:gridCol w:w="447"/>
        <w:gridCol w:w="447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50374A" w:rsidTr="00D66144"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Pr="000B33EB" w:rsidRDefault="0050374A" w:rsidP="001C2CC5">
            <w:pPr>
              <w:tabs>
                <w:tab w:val="left" w:pos="1605"/>
              </w:tabs>
              <w:spacing w:line="276" w:lineRule="auto"/>
              <w:rPr>
                <w:color w:val="FFFFFF" w:themeColor="background1"/>
              </w:rPr>
            </w:pPr>
          </w:p>
        </w:tc>
        <w:tc>
          <w:tcPr>
            <w:tcW w:w="462" w:type="dxa"/>
          </w:tcPr>
          <w:p w:rsidR="0050374A" w:rsidRPr="000B33EB" w:rsidRDefault="0050374A" w:rsidP="001C2CC5">
            <w:pPr>
              <w:tabs>
                <w:tab w:val="left" w:pos="1605"/>
              </w:tabs>
              <w:spacing w:line="276" w:lineRule="auto"/>
              <w:rPr>
                <w:color w:val="FFFFFF" w:themeColor="background1"/>
              </w:rPr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</w:tr>
    </w:tbl>
    <w:p w:rsidR="0050374A" w:rsidRDefault="0050374A" w:rsidP="001C2CC5">
      <w:pPr>
        <w:tabs>
          <w:tab w:val="left" w:pos="1605"/>
        </w:tabs>
        <w:spacing w:line="276" w:lineRule="auto"/>
      </w:pPr>
    </w:p>
    <w:p w:rsidR="0050374A" w:rsidRDefault="0050374A" w:rsidP="001C2CC5">
      <w:pPr>
        <w:tabs>
          <w:tab w:val="left" w:pos="1605"/>
        </w:tabs>
        <w:spacing w:line="276" w:lineRule="auto"/>
      </w:pPr>
      <w:r>
        <w:lastRenderedPageBreak/>
        <w:t>A</w:t>
      </w:r>
      <w:r w:rsidR="00F916EF">
        <w:t>dresa</w:t>
      </w:r>
      <w:r w:rsidR="0000734A">
        <w:t xml:space="preserve"> e postë</w:t>
      </w:r>
      <w:r>
        <w:t>s</w:t>
      </w:r>
      <w:r w:rsidR="00F916EF">
        <w:t xml:space="preserve"> elektronike</w:t>
      </w:r>
      <w:r w:rsidR="0000734A">
        <w:t>:</w:t>
      </w:r>
      <w:r w:rsidR="00F916EF">
        <w:t xml:space="preserve">            </w:t>
      </w:r>
    </w:p>
    <w:p w:rsidR="0050374A" w:rsidRDefault="0050374A" w:rsidP="001C2CC5">
      <w:pPr>
        <w:tabs>
          <w:tab w:val="left" w:pos="1605"/>
        </w:tabs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"/>
        <w:gridCol w:w="446"/>
        <w:gridCol w:w="446"/>
        <w:gridCol w:w="447"/>
        <w:gridCol w:w="447"/>
        <w:gridCol w:w="447"/>
        <w:gridCol w:w="447"/>
        <w:gridCol w:w="447"/>
        <w:gridCol w:w="447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50374A" w:rsidTr="00D66144"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</w:tr>
    </w:tbl>
    <w:p w:rsidR="0050374A" w:rsidRDefault="0050374A" w:rsidP="001C2CC5">
      <w:pPr>
        <w:tabs>
          <w:tab w:val="left" w:pos="1605"/>
        </w:tabs>
        <w:spacing w:line="276" w:lineRule="auto"/>
      </w:pPr>
    </w:p>
    <w:p w:rsidR="00F916EF" w:rsidRDefault="0000734A" w:rsidP="001C2CC5">
      <w:pPr>
        <w:tabs>
          <w:tab w:val="left" w:pos="1605"/>
        </w:tabs>
        <w:spacing w:line="276" w:lineRule="auto"/>
      </w:pPr>
      <w:r>
        <w:t>Nr. telefon</w:t>
      </w:r>
      <w:r w:rsidR="00F916EF">
        <w:t xml:space="preserve"> </w:t>
      </w:r>
      <w:r>
        <w:t xml:space="preserve">i </w:t>
      </w:r>
      <w:r w:rsidR="00F916EF">
        <w:t>zyr</w:t>
      </w:r>
      <w:r w:rsidR="00C95B31">
        <w:t>ë</w:t>
      </w:r>
      <w:r w:rsidR="0050374A">
        <w:t>s</w:t>
      </w:r>
      <w:r>
        <w:t>:</w:t>
      </w:r>
    </w:p>
    <w:p w:rsidR="0050374A" w:rsidRDefault="0050374A" w:rsidP="001C2CC5">
      <w:pPr>
        <w:tabs>
          <w:tab w:val="left" w:pos="1605"/>
        </w:tabs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"/>
        <w:gridCol w:w="446"/>
        <w:gridCol w:w="446"/>
        <w:gridCol w:w="447"/>
        <w:gridCol w:w="447"/>
        <w:gridCol w:w="447"/>
        <w:gridCol w:w="447"/>
        <w:gridCol w:w="447"/>
        <w:gridCol w:w="447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50374A" w:rsidTr="00D66144"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50374A" w:rsidRDefault="0050374A" w:rsidP="001C2CC5">
            <w:pPr>
              <w:tabs>
                <w:tab w:val="left" w:pos="1605"/>
              </w:tabs>
              <w:spacing w:line="276" w:lineRule="auto"/>
            </w:pPr>
          </w:p>
        </w:tc>
      </w:tr>
    </w:tbl>
    <w:p w:rsidR="0050374A" w:rsidRDefault="0050374A" w:rsidP="001C2CC5">
      <w:pPr>
        <w:tabs>
          <w:tab w:val="left" w:pos="1605"/>
        </w:tabs>
        <w:spacing w:line="276" w:lineRule="auto"/>
      </w:pPr>
    </w:p>
    <w:p w:rsidR="0039218B" w:rsidRDefault="0039218B" w:rsidP="001C2CC5">
      <w:pPr>
        <w:tabs>
          <w:tab w:val="left" w:pos="1605"/>
        </w:tabs>
        <w:spacing w:line="276" w:lineRule="auto"/>
      </w:pPr>
      <w:r>
        <w:t>Nr. telefon cel.:</w:t>
      </w:r>
    </w:p>
    <w:p w:rsidR="0039218B" w:rsidRDefault="0039218B" w:rsidP="001C2CC5">
      <w:pPr>
        <w:tabs>
          <w:tab w:val="left" w:pos="1605"/>
        </w:tabs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"/>
        <w:gridCol w:w="446"/>
        <w:gridCol w:w="446"/>
        <w:gridCol w:w="447"/>
        <w:gridCol w:w="447"/>
        <w:gridCol w:w="447"/>
        <w:gridCol w:w="447"/>
        <w:gridCol w:w="447"/>
        <w:gridCol w:w="447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39218B" w:rsidTr="00214774">
        <w:tc>
          <w:tcPr>
            <w:tcW w:w="461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1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  <w:tc>
          <w:tcPr>
            <w:tcW w:w="462" w:type="dxa"/>
          </w:tcPr>
          <w:p w:rsidR="0039218B" w:rsidRDefault="0039218B" w:rsidP="001C2CC5">
            <w:pPr>
              <w:tabs>
                <w:tab w:val="left" w:pos="1605"/>
              </w:tabs>
              <w:spacing w:line="276" w:lineRule="auto"/>
            </w:pPr>
          </w:p>
        </w:tc>
      </w:tr>
    </w:tbl>
    <w:p w:rsidR="0039218B" w:rsidRDefault="0039218B" w:rsidP="001C2CC5">
      <w:pPr>
        <w:tabs>
          <w:tab w:val="left" w:pos="1605"/>
        </w:tabs>
        <w:spacing w:line="276" w:lineRule="auto"/>
      </w:pPr>
    </w:p>
    <w:p w:rsidR="00B10E9D" w:rsidRDefault="00B10E9D" w:rsidP="001C2CC5">
      <w:pPr>
        <w:tabs>
          <w:tab w:val="left" w:pos="1605"/>
        </w:tabs>
        <w:spacing w:line="276" w:lineRule="auto"/>
      </w:pPr>
    </w:p>
    <w:p w:rsidR="003C6FEE" w:rsidRPr="00B10E9D" w:rsidRDefault="00B10E9D" w:rsidP="001C2CC5">
      <w:pPr>
        <w:pStyle w:val="ListParagraph"/>
        <w:numPr>
          <w:ilvl w:val="0"/>
          <w:numId w:val="11"/>
        </w:numPr>
        <w:tabs>
          <w:tab w:val="left" w:pos="1605"/>
        </w:tabs>
        <w:spacing w:line="276" w:lineRule="auto"/>
        <w:jc w:val="both"/>
        <w:rPr>
          <w:b/>
          <w:u w:val="single"/>
        </w:rPr>
      </w:pPr>
      <w:r>
        <w:t xml:space="preserve">Koordinatori </w:t>
      </w:r>
      <w:r w:rsidR="003C6FEE" w:rsidRPr="003C6FEE">
        <w:t>mban, publikon dhe përditëson çdo muaj</w:t>
      </w:r>
      <w:r w:rsidR="00205965">
        <w:t xml:space="preserve"> n</w:t>
      </w:r>
      <w:r w:rsidR="00C95B31">
        <w:t>ë</w:t>
      </w:r>
      <w:r w:rsidR="00205965">
        <w:t xml:space="preserve"> faqe</w:t>
      </w:r>
      <w:r>
        <w:t xml:space="preserve">n zyrtare </w:t>
      </w:r>
      <w:r w:rsidR="00205965">
        <w:t>“</w:t>
      </w:r>
      <w:r w:rsidR="003C6FEE" w:rsidRPr="00B10E9D">
        <w:rPr>
          <w:i/>
        </w:rPr>
        <w:t xml:space="preserve">Regjistrin e </w:t>
      </w:r>
      <w:r>
        <w:rPr>
          <w:i/>
        </w:rPr>
        <w:t>k</w:t>
      </w:r>
      <w:r w:rsidR="003C6FEE" w:rsidRPr="00B10E9D">
        <w:rPr>
          <w:i/>
        </w:rPr>
        <w:t xml:space="preserve">ërkesave dhe </w:t>
      </w:r>
      <w:r>
        <w:rPr>
          <w:i/>
        </w:rPr>
        <w:t>p</w:t>
      </w:r>
      <w:r w:rsidR="003C6FEE" w:rsidRPr="00B10E9D">
        <w:rPr>
          <w:i/>
        </w:rPr>
        <w:t>ërgjigjeve</w:t>
      </w:r>
      <w:r w:rsidR="00205965">
        <w:t>”</w:t>
      </w:r>
      <w:r w:rsidR="003C6FEE" w:rsidRPr="003C6FEE">
        <w:t>, sipas formatit</w:t>
      </w:r>
      <w:r w:rsidR="003C6FEE" w:rsidRPr="002207C7">
        <w:rPr>
          <w:rStyle w:val="FootnoteReference"/>
          <w:b/>
          <w:bCs/>
        </w:rPr>
        <w:footnoteReference w:id="1"/>
      </w:r>
      <w:r w:rsidR="002207C7">
        <w:t xml:space="preserve"> </w:t>
      </w:r>
      <w:r w:rsidR="003C6FEE" w:rsidRPr="003C6FEE">
        <w:t xml:space="preserve">të miratuar nga Komisioneri? </w:t>
      </w:r>
    </w:p>
    <w:p w:rsidR="003C6FEE" w:rsidRPr="003C6FEE" w:rsidRDefault="003C6FEE" w:rsidP="001C2CC5">
      <w:pPr>
        <w:pStyle w:val="ListParagraph"/>
        <w:spacing w:line="276" w:lineRule="auto"/>
        <w:jc w:val="both"/>
        <w:rPr>
          <w:b/>
          <w:u w:val="single"/>
        </w:rPr>
      </w:pPr>
    </w:p>
    <w:p w:rsidR="001C2CC5" w:rsidRDefault="00B10E9D" w:rsidP="001C2CC5">
      <w:pPr>
        <w:tabs>
          <w:tab w:val="left" w:pos="1605"/>
        </w:tabs>
        <w:spacing w:line="276" w:lineRule="auto"/>
        <w:jc w:val="both"/>
      </w:pPr>
      <w:r>
        <w:tab/>
      </w:r>
      <w:r w:rsidR="001C2CC5">
        <w:t>Po □</w:t>
      </w:r>
      <w:r w:rsidR="001C2CC5">
        <w:tab/>
      </w:r>
      <w:r w:rsidR="001C2CC5">
        <w:tab/>
      </w:r>
      <w:r w:rsidR="001C2CC5">
        <w:tab/>
        <w:t>Jo □</w:t>
      </w:r>
    </w:p>
    <w:p w:rsidR="003C6FEE" w:rsidRDefault="003C6FEE" w:rsidP="001C2CC5">
      <w:pPr>
        <w:spacing w:line="276" w:lineRule="auto"/>
        <w:jc w:val="both"/>
      </w:pPr>
    </w:p>
    <w:p w:rsidR="007D4C06" w:rsidRPr="003C6FEE" w:rsidRDefault="007D4C06" w:rsidP="001C2CC5">
      <w:pPr>
        <w:spacing w:line="276" w:lineRule="auto"/>
        <w:jc w:val="both"/>
      </w:pPr>
    </w:p>
    <w:p w:rsidR="003C6FEE" w:rsidRPr="003C6FEE" w:rsidRDefault="003C6FEE" w:rsidP="001C2CC5">
      <w:pPr>
        <w:pStyle w:val="ListParagraph"/>
        <w:numPr>
          <w:ilvl w:val="0"/>
          <w:numId w:val="11"/>
        </w:numPr>
        <w:spacing w:line="276" w:lineRule="auto"/>
        <w:jc w:val="both"/>
      </w:pPr>
      <w:r w:rsidRPr="003C6FEE">
        <w:t xml:space="preserve">Sa kërkesa për </w:t>
      </w:r>
      <w:r w:rsidRPr="006F1001">
        <w:t>informac</w:t>
      </w:r>
      <w:r w:rsidR="0000734A" w:rsidRPr="006F1001">
        <w:t xml:space="preserve">ion publik </w:t>
      </w:r>
      <w:r w:rsidR="00FA67EF" w:rsidRPr="006F1001">
        <w:t>n</w:t>
      </w:r>
      <w:r w:rsidR="007D4C06" w:rsidRPr="006F1001">
        <w:t>ë</w:t>
      </w:r>
      <w:r w:rsidR="00FA67EF" w:rsidRPr="006F1001">
        <w:t xml:space="preserve"> total </w:t>
      </w:r>
      <w:r w:rsidR="0000734A" w:rsidRPr="006F1001">
        <w:t>janë regjistruar në R</w:t>
      </w:r>
      <w:r w:rsidRPr="006F1001">
        <w:t>egjistrin e</w:t>
      </w:r>
      <w:r w:rsidR="0000734A" w:rsidRPr="006F1001">
        <w:t xml:space="preserve"> kërkesave dhe përgjigjeve nga </w:t>
      </w:r>
      <w:r w:rsidR="00FA67EF" w:rsidRPr="006F1001">
        <w:t>k</w:t>
      </w:r>
      <w:r w:rsidRPr="006F1001">
        <w:t>oordinatori për të drejtën e informimit për periudhën janar-dhjetor 202</w:t>
      </w:r>
      <w:r w:rsidR="006F1001" w:rsidRPr="006F1001">
        <w:t>5</w:t>
      </w:r>
      <w:r w:rsidRPr="006F1001">
        <w:t>?</w:t>
      </w:r>
    </w:p>
    <w:p w:rsidR="00ED7A88" w:rsidRPr="003C6FEE" w:rsidRDefault="00ED7A88" w:rsidP="001C2CC5">
      <w:pPr>
        <w:spacing w:line="276" w:lineRule="auto"/>
        <w:ind w:left="450" w:hanging="90"/>
        <w:jc w:val="both"/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440"/>
      </w:tblGrid>
      <w:tr w:rsidR="00EF6366" w:rsidTr="00EF6366">
        <w:tc>
          <w:tcPr>
            <w:tcW w:w="1440" w:type="dxa"/>
          </w:tcPr>
          <w:p w:rsidR="00EF6366" w:rsidRDefault="00EF6366" w:rsidP="001C2CC5">
            <w:pPr>
              <w:spacing w:line="276" w:lineRule="auto"/>
              <w:jc w:val="both"/>
            </w:pPr>
          </w:p>
        </w:tc>
      </w:tr>
    </w:tbl>
    <w:p w:rsidR="003C6FEE" w:rsidRDefault="00B10E9D" w:rsidP="001C2CC5">
      <w:pPr>
        <w:spacing w:line="276" w:lineRule="auto"/>
        <w:ind w:left="900" w:firstLine="540"/>
        <w:jc w:val="both"/>
      </w:pPr>
      <w:r w:rsidRPr="003C6FEE">
        <w:t>(</w:t>
      </w:r>
      <w:r w:rsidR="001E0C70"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7D4C06" w:rsidRDefault="007D4C06" w:rsidP="001C2CC5">
      <w:pPr>
        <w:spacing w:line="276" w:lineRule="auto"/>
        <w:jc w:val="both"/>
      </w:pPr>
    </w:p>
    <w:p w:rsidR="003C6FEE" w:rsidRDefault="003C6FEE" w:rsidP="001C2CC5">
      <w:pPr>
        <w:pStyle w:val="ListParagraph"/>
        <w:numPr>
          <w:ilvl w:val="0"/>
          <w:numId w:val="11"/>
        </w:numPr>
        <w:spacing w:line="276" w:lineRule="auto"/>
        <w:jc w:val="both"/>
      </w:pPr>
      <w:r w:rsidRPr="003C6FEE">
        <w:t>Sa nga këto kërkesa:</w:t>
      </w:r>
    </w:p>
    <w:p w:rsidR="00E5412E" w:rsidRPr="003C6FEE" w:rsidRDefault="00E5412E" w:rsidP="001C2CC5">
      <w:pPr>
        <w:spacing w:line="276" w:lineRule="auto"/>
        <w:jc w:val="both"/>
      </w:pPr>
    </w:p>
    <w:p w:rsidR="003C6FEE" w:rsidRPr="003C6FEE" w:rsidRDefault="00EF6366" w:rsidP="001C2CC5">
      <w:pPr>
        <w:spacing w:line="276" w:lineRule="auto"/>
        <w:ind w:left="720" w:firstLine="720"/>
        <w:jc w:val="both"/>
      </w:pPr>
      <w:r w:rsidRPr="00EF6366">
        <w:rPr>
          <w:b/>
          <w:bCs/>
        </w:rPr>
        <w:t>a.</w:t>
      </w:r>
      <w:r>
        <w:t xml:space="preserve"> </w:t>
      </w:r>
      <w:r w:rsidR="003C6FEE" w:rsidRPr="003C6FEE">
        <w:t>kanë marrë përgjigje të plotë</w:t>
      </w:r>
      <w:r w:rsidR="001C2CC5">
        <w:t>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440"/>
      </w:tblGrid>
      <w:tr w:rsidR="00EF6366" w:rsidTr="00214774">
        <w:tc>
          <w:tcPr>
            <w:tcW w:w="1440" w:type="dxa"/>
          </w:tcPr>
          <w:p w:rsidR="00EF6366" w:rsidRDefault="00EF6366" w:rsidP="001C2CC5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</w:pPr>
          </w:p>
        </w:tc>
      </w:tr>
    </w:tbl>
    <w:p w:rsidR="00EF6366" w:rsidRDefault="00EF6366" w:rsidP="001C2CC5">
      <w:pPr>
        <w:spacing w:line="276" w:lineRule="auto"/>
        <w:ind w:left="900" w:firstLine="540"/>
        <w:jc w:val="both"/>
      </w:pPr>
      <w:r w:rsidRPr="003C6FEE">
        <w:t>(</w:t>
      </w:r>
      <w:r w:rsidR="001E0C70"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00734A" w:rsidRDefault="0000734A" w:rsidP="001C2CC5">
      <w:pPr>
        <w:spacing w:line="276" w:lineRule="auto"/>
        <w:ind w:left="450" w:hanging="90"/>
        <w:jc w:val="both"/>
      </w:pPr>
    </w:p>
    <w:p w:rsidR="003C6FEE" w:rsidRPr="003C6FEE" w:rsidRDefault="00EF6366" w:rsidP="001C2CC5">
      <w:pPr>
        <w:spacing w:line="276" w:lineRule="auto"/>
        <w:ind w:left="720" w:firstLine="720"/>
        <w:jc w:val="both"/>
      </w:pPr>
      <w:r w:rsidRPr="00EF6366">
        <w:rPr>
          <w:b/>
          <w:bCs/>
        </w:rPr>
        <w:t>b.</w:t>
      </w:r>
      <w:r w:rsidR="003C6FEE" w:rsidRPr="003C6FEE">
        <w:t xml:space="preserve">kanë marrë përgjigje të pjesshme (të kufizuar sipas nenit 17 të </w:t>
      </w:r>
      <w:r w:rsidR="00B10E9D">
        <w:t>LDI</w:t>
      </w:r>
      <w:r w:rsidR="002B3C91">
        <w:t>)</w:t>
      </w:r>
      <w:r w:rsidR="003C6FEE" w:rsidRPr="003C6FEE">
        <w:t>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440"/>
      </w:tblGrid>
      <w:tr w:rsidR="00EF6366" w:rsidTr="00214774">
        <w:tc>
          <w:tcPr>
            <w:tcW w:w="1440" w:type="dxa"/>
          </w:tcPr>
          <w:p w:rsidR="00EF6366" w:rsidRDefault="00EF6366" w:rsidP="001C2CC5">
            <w:pPr>
              <w:spacing w:line="276" w:lineRule="auto"/>
              <w:jc w:val="both"/>
            </w:pPr>
          </w:p>
        </w:tc>
      </w:tr>
    </w:tbl>
    <w:p w:rsidR="00EF6366" w:rsidRDefault="00EF6366" w:rsidP="001C2CC5">
      <w:pPr>
        <w:spacing w:line="276" w:lineRule="auto"/>
        <w:ind w:left="900" w:firstLine="540"/>
        <w:jc w:val="both"/>
      </w:pPr>
      <w:r w:rsidRPr="003C6FEE">
        <w:t>(</w:t>
      </w:r>
      <w:r w:rsidR="001E0C70"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EF6366" w:rsidRDefault="00EF6366" w:rsidP="001C2CC5">
      <w:pPr>
        <w:spacing w:line="276" w:lineRule="auto"/>
        <w:jc w:val="both"/>
      </w:pPr>
    </w:p>
    <w:p w:rsidR="003C6FEE" w:rsidRPr="003C6FEE" w:rsidRDefault="00EF6366" w:rsidP="001C2CC5">
      <w:pPr>
        <w:spacing w:line="276" w:lineRule="auto"/>
        <w:ind w:left="720" w:firstLine="720"/>
        <w:jc w:val="both"/>
      </w:pPr>
      <w:r w:rsidRPr="00EF6366">
        <w:rPr>
          <w:b/>
          <w:bCs/>
        </w:rPr>
        <w:t>c.</w:t>
      </w:r>
      <w:r w:rsidR="003C6FEE" w:rsidRPr="003C6FEE">
        <w:t>janë refuzuar</w:t>
      </w:r>
      <w:r w:rsidR="001C2CC5">
        <w:t>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440"/>
      </w:tblGrid>
      <w:tr w:rsidR="00EF6366" w:rsidTr="00214774">
        <w:tc>
          <w:tcPr>
            <w:tcW w:w="1440" w:type="dxa"/>
          </w:tcPr>
          <w:p w:rsidR="00EF6366" w:rsidRDefault="00EF6366" w:rsidP="001C2CC5">
            <w:pPr>
              <w:spacing w:line="276" w:lineRule="auto"/>
              <w:jc w:val="both"/>
            </w:pPr>
          </w:p>
        </w:tc>
      </w:tr>
    </w:tbl>
    <w:p w:rsidR="00EF6366" w:rsidRDefault="00EF6366" w:rsidP="001C2CC5">
      <w:pPr>
        <w:spacing w:line="276" w:lineRule="auto"/>
        <w:ind w:left="900" w:firstLine="540"/>
        <w:jc w:val="both"/>
      </w:pPr>
      <w:r w:rsidRPr="003C6FEE">
        <w:t>(</w:t>
      </w:r>
      <w:r w:rsidR="001E0C70"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6F1001" w:rsidRDefault="006F1001" w:rsidP="001C2CC5">
      <w:pPr>
        <w:spacing w:line="276" w:lineRule="auto"/>
        <w:ind w:left="900" w:firstLine="540"/>
        <w:jc w:val="both"/>
      </w:pPr>
    </w:p>
    <w:p w:rsidR="006F1001" w:rsidRPr="003C6FEE" w:rsidRDefault="006F1001" w:rsidP="006F1001">
      <w:pPr>
        <w:spacing w:line="276" w:lineRule="auto"/>
        <w:ind w:left="720" w:firstLine="720"/>
        <w:jc w:val="both"/>
      </w:pPr>
      <w:r>
        <w:rPr>
          <w:b/>
          <w:bCs/>
        </w:rPr>
        <w:t>d</w:t>
      </w:r>
      <w:r w:rsidRPr="00EF6366">
        <w:rPr>
          <w:b/>
          <w:bCs/>
        </w:rPr>
        <w:t>.</w:t>
      </w:r>
      <w:r w:rsidRPr="003C6FEE">
        <w:t xml:space="preserve">janë </w:t>
      </w:r>
      <w:r>
        <w:t>deleguar pran</w:t>
      </w:r>
      <w:r w:rsidRPr="003C6FEE">
        <w:t>ë</w:t>
      </w:r>
      <w:r>
        <w:t xml:space="preserve"> nj</w:t>
      </w:r>
      <w:r w:rsidRPr="003C6FEE">
        <w:t>ë</w:t>
      </w:r>
      <w:r>
        <w:t xml:space="preserve"> autoriteti tjet</w:t>
      </w:r>
      <w:r w:rsidRPr="003C6FEE">
        <w:t>ë</w:t>
      </w:r>
      <w:r>
        <w:t>r: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440"/>
      </w:tblGrid>
      <w:tr w:rsidR="006F1001" w:rsidTr="00620649">
        <w:tc>
          <w:tcPr>
            <w:tcW w:w="1440" w:type="dxa"/>
          </w:tcPr>
          <w:p w:rsidR="006F1001" w:rsidRDefault="006F1001" w:rsidP="00620649">
            <w:pPr>
              <w:spacing w:line="276" w:lineRule="auto"/>
              <w:jc w:val="both"/>
            </w:pPr>
          </w:p>
        </w:tc>
      </w:tr>
    </w:tbl>
    <w:p w:rsidR="006F1001" w:rsidRDefault="006F1001" w:rsidP="006F1001">
      <w:pPr>
        <w:spacing w:line="276" w:lineRule="auto"/>
        <w:ind w:left="900" w:firstLine="540"/>
        <w:jc w:val="both"/>
      </w:pPr>
      <w:r w:rsidRPr="003C6FEE">
        <w:t>(</w:t>
      </w:r>
      <w:r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6F1001" w:rsidRDefault="006F1001" w:rsidP="001C2CC5">
      <w:pPr>
        <w:spacing w:line="276" w:lineRule="auto"/>
        <w:ind w:left="900" w:firstLine="540"/>
        <w:jc w:val="both"/>
      </w:pPr>
    </w:p>
    <w:p w:rsidR="003C6FEE" w:rsidRPr="003C6FEE" w:rsidRDefault="00E5412E" w:rsidP="001C2CC5">
      <w:pPr>
        <w:pStyle w:val="ListParagraph"/>
        <w:numPr>
          <w:ilvl w:val="0"/>
          <w:numId w:val="11"/>
        </w:numPr>
        <w:spacing w:line="276" w:lineRule="auto"/>
        <w:jc w:val="both"/>
      </w:pPr>
      <w:r>
        <w:t>N</w:t>
      </w:r>
      <w:r w:rsidR="00C95B31">
        <w:t>ë</w:t>
      </w:r>
      <w:r>
        <w:t>se p</w:t>
      </w:r>
      <w:r w:rsidR="00C95B31">
        <w:t>ë</w:t>
      </w:r>
      <w:r>
        <w:t xml:space="preserve">rgjigja </w:t>
      </w:r>
      <w:r w:rsidR="00C95B31">
        <w:t>ë</w:t>
      </w:r>
      <w:r>
        <w:t>sht</w:t>
      </w:r>
      <w:r w:rsidR="00C95B31">
        <w:t>ë</w:t>
      </w:r>
      <w:r>
        <w:t xml:space="preserve"> dh</w:t>
      </w:r>
      <w:r w:rsidR="00C95B31">
        <w:t>ë</w:t>
      </w:r>
      <w:r>
        <w:t>n</w:t>
      </w:r>
      <w:r w:rsidR="00C95B31">
        <w:t>ë</w:t>
      </w:r>
      <w:r>
        <w:t xml:space="preserve"> e pjesshme ose </w:t>
      </w:r>
      <w:r w:rsidR="00C95B31">
        <w:t>ë</w:t>
      </w:r>
      <w:r>
        <w:t>sht</w:t>
      </w:r>
      <w:r w:rsidR="00C95B31">
        <w:t>ë</w:t>
      </w:r>
      <w:r>
        <w:t xml:space="preserve"> refuzuar n</w:t>
      </w:r>
      <w:r w:rsidR="00C95B31">
        <w:t>ë</w:t>
      </w:r>
      <w:r>
        <w:t xml:space="preserve"> baz</w:t>
      </w:r>
      <w:r w:rsidR="00C95B31">
        <w:t>ë</w:t>
      </w:r>
      <w:r>
        <w:t xml:space="preserve"> t</w:t>
      </w:r>
      <w:r w:rsidR="00C95B31">
        <w:t>ë</w:t>
      </w:r>
      <w:r>
        <w:t xml:space="preserve"> </w:t>
      </w:r>
      <w:r w:rsidRPr="003C6FEE">
        <w:t xml:space="preserve">nenit 17 </w:t>
      </w:r>
      <w:r w:rsidR="00B63BC4">
        <w:t xml:space="preserve">të </w:t>
      </w:r>
      <w:r w:rsidR="00EF6366">
        <w:t>LDI,</w:t>
      </w:r>
      <w:r>
        <w:t xml:space="preserve"> z</w:t>
      </w:r>
      <w:r w:rsidR="003C6FEE" w:rsidRPr="003C6FEE">
        <w:t>gjidhni arsye</w:t>
      </w:r>
      <w:r w:rsidR="001E0C70">
        <w:t>n</w:t>
      </w:r>
      <w:r w:rsidR="003C6FEE" w:rsidRPr="003C6FEE">
        <w:t xml:space="preserve"> e kufizimit/</w:t>
      </w:r>
      <w:r w:rsidR="003C6FEE" w:rsidRPr="00C95B31">
        <w:t>refuzimit</w:t>
      </w:r>
      <w:r w:rsidR="003C6FEE" w:rsidRPr="003C6FEE">
        <w:t xml:space="preserve"> të dhënies së informacionit</w:t>
      </w:r>
      <w:r w:rsidR="00EF6366">
        <w:t>/dokumentacionit</w:t>
      </w:r>
      <w:r>
        <w:t>:</w:t>
      </w:r>
      <w:r w:rsidR="003C6FEE" w:rsidRPr="003C6FEE">
        <w:t xml:space="preserve"> </w:t>
      </w:r>
    </w:p>
    <w:p w:rsidR="003C6FEE" w:rsidRPr="003C6FEE" w:rsidRDefault="003C6FEE" w:rsidP="001C2CC5">
      <w:pPr>
        <w:spacing w:line="276" w:lineRule="auto"/>
        <w:ind w:left="450" w:hanging="90"/>
        <w:jc w:val="both"/>
      </w:pPr>
    </w:p>
    <w:p w:rsidR="00EF6366" w:rsidRDefault="00EF6366" w:rsidP="001C2CC5">
      <w:pPr>
        <w:spacing w:line="276" w:lineRule="auto"/>
        <w:ind w:left="720" w:firstLine="720"/>
        <w:jc w:val="both"/>
      </w:pPr>
      <w:r w:rsidRPr="00EF6366">
        <w:rPr>
          <w:b/>
          <w:bCs/>
        </w:rPr>
        <w:t>i.</w:t>
      </w:r>
      <w:r w:rsidR="001E0C70">
        <w:t>e</w:t>
      </w:r>
      <w:r w:rsidR="003C6FEE" w:rsidRPr="002B3C91">
        <w:t xml:space="preserve"> drejt</w:t>
      </w:r>
      <w:r w:rsidR="001E0C70">
        <w:t>a</w:t>
      </w:r>
      <w:r w:rsidR="003C6FEE" w:rsidRPr="002B3C91">
        <w:t xml:space="preserve"> për një jetë private</w:t>
      </w:r>
      <w:r w:rsidR="007D4C06">
        <w:t>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440"/>
      </w:tblGrid>
      <w:tr w:rsidR="00EF6366" w:rsidTr="00214774">
        <w:tc>
          <w:tcPr>
            <w:tcW w:w="1440" w:type="dxa"/>
          </w:tcPr>
          <w:p w:rsidR="00EF6366" w:rsidRDefault="00EF6366" w:rsidP="001C2CC5">
            <w:pPr>
              <w:spacing w:line="276" w:lineRule="auto"/>
              <w:jc w:val="both"/>
            </w:pPr>
          </w:p>
        </w:tc>
      </w:tr>
    </w:tbl>
    <w:p w:rsidR="00EF6366" w:rsidRDefault="00EF6366" w:rsidP="001C2CC5">
      <w:pPr>
        <w:spacing w:line="276" w:lineRule="auto"/>
        <w:ind w:left="900" w:firstLine="540"/>
        <w:jc w:val="both"/>
      </w:pPr>
      <w:r w:rsidRPr="003C6FEE">
        <w:t>(</w:t>
      </w:r>
      <w:r w:rsidR="001E0C70"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EF6366" w:rsidRDefault="00EF6366" w:rsidP="001C2CC5">
      <w:pPr>
        <w:spacing w:line="276" w:lineRule="auto"/>
        <w:ind w:left="720" w:firstLine="720"/>
        <w:jc w:val="both"/>
        <w:rPr>
          <w:b/>
          <w:bCs/>
        </w:rPr>
      </w:pPr>
    </w:p>
    <w:p w:rsidR="003C6FEE" w:rsidRPr="002B3C91" w:rsidRDefault="00EF6366" w:rsidP="001C2CC5">
      <w:pPr>
        <w:spacing w:line="276" w:lineRule="auto"/>
        <w:ind w:left="720" w:firstLine="720"/>
        <w:jc w:val="both"/>
      </w:pPr>
      <w:r w:rsidRPr="00EF6366">
        <w:rPr>
          <w:b/>
          <w:bCs/>
        </w:rPr>
        <w:t>ii.</w:t>
      </w:r>
      <w:r>
        <w:t>s</w:t>
      </w:r>
      <w:r w:rsidR="003C6FEE" w:rsidRPr="002B3C91">
        <w:t>ekreti tregtar</w:t>
      </w:r>
      <w:r w:rsidR="007D4C06">
        <w:t>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440"/>
      </w:tblGrid>
      <w:tr w:rsidR="00EF6366" w:rsidTr="00214774">
        <w:tc>
          <w:tcPr>
            <w:tcW w:w="1440" w:type="dxa"/>
          </w:tcPr>
          <w:p w:rsidR="00EF6366" w:rsidRDefault="00EF6366" w:rsidP="001C2CC5">
            <w:pPr>
              <w:spacing w:line="276" w:lineRule="auto"/>
              <w:jc w:val="both"/>
            </w:pPr>
          </w:p>
        </w:tc>
      </w:tr>
    </w:tbl>
    <w:p w:rsidR="00EF6366" w:rsidRDefault="00EF6366" w:rsidP="001C2CC5">
      <w:pPr>
        <w:spacing w:line="276" w:lineRule="auto"/>
        <w:ind w:left="900" w:firstLine="540"/>
        <w:jc w:val="both"/>
      </w:pPr>
      <w:r w:rsidRPr="003C6FEE">
        <w:t>(</w:t>
      </w:r>
      <w:r w:rsidR="001E0C70"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EF6366" w:rsidRDefault="00EF6366" w:rsidP="001C2CC5">
      <w:pPr>
        <w:spacing w:line="276" w:lineRule="auto"/>
        <w:ind w:left="720" w:firstLine="720"/>
        <w:jc w:val="both"/>
      </w:pPr>
    </w:p>
    <w:p w:rsidR="003C6FEE" w:rsidRPr="002B3C91" w:rsidRDefault="00EF6366" w:rsidP="001C2CC5">
      <w:pPr>
        <w:spacing w:line="276" w:lineRule="auto"/>
        <w:ind w:left="720" w:firstLine="720"/>
        <w:jc w:val="both"/>
      </w:pPr>
      <w:r w:rsidRPr="00EF6366">
        <w:rPr>
          <w:b/>
          <w:bCs/>
        </w:rPr>
        <w:lastRenderedPageBreak/>
        <w:t>iii.</w:t>
      </w:r>
      <w:r w:rsidR="001E0C70" w:rsidRPr="001E0C70">
        <w:t>e</w:t>
      </w:r>
      <w:r w:rsidR="003C6FEE" w:rsidRPr="002B3C91">
        <w:t xml:space="preserve"> drejt</w:t>
      </w:r>
      <w:r w:rsidR="001E0C70">
        <w:t>a</w:t>
      </w:r>
      <w:r w:rsidR="003C6FEE" w:rsidRPr="002B3C91">
        <w:t xml:space="preserve"> e autorit</w:t>
      </w:r>
      <w:r w:rsidR="007D4C06">
        <w:t>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440"/>
      </w:tblGrid>
      <w:tr w:rsidR="00EF6366" w:rsidTr="00214774">
        <w:tc>
          <w:tcPr>
            <w:tcW w:w="1440" w:type="dxa"/>
          </w:tcPr>
          <w:p w:rsidR="00EF6366" w:rsidRDefault="00EF6366" w:rsidP="001C2CC5">
            <w:pPr>
              <w:spacing w:line="276" w:lineRule="auto"/>
              <w:jc w:val="both"/>
            </w:pPr>
          </w:p>
        </w:tc>
      </w:tr>
    </w:tbl>
    <w:p w:rsidR="00EF6366" w:rsidRDefault="00EF6366" w:rsidP="001C2CC5">
      <w:pPr>
        <w:spacing w:line="276" w:lineRule="auto"/>
        <w:ind w:left="900" w:firstLine="540"/>
        <w:jc w:val="both"/>
      </w:pPr>
      <w:r w:rsidRPr="003C6FEE">
        <w:t>(</w:t>
      </w:r>
      <w:r w:rsidR="001E0C70"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00734A" w:rsidRPr="002B3C91" w:rsidRDefault="0000734A" w:rsidP="001C2CC5">
      <w:pPr>
        <w:spacing w:line="276" w:lineRule="auto"/>
        <w:ind w:left="450" w:hanging="90"/>
        <w:jc w:val="both"/>
      </w:pPr>
    </w:p>
    <w:p w:rsidR="003C6FEE" w:rsidRPr="002B3C91" w:rsidRDefault="00EF6366" w:rsidP="001C2CC5">
      <w:pPr>
        <w:spacing w:line="276" w:lineRule="auto"/>
        <w:ind w:left="1170" w:firstLine="270"/>
        <w:jc w:val="both"/>
      </w:pPr>
      <w:r w:rsidRPr="00EF6366">
        <w:rPr>
          <w:b/>
          <w:bCs/>
        </w:rPr>
        <w:t>iv.</w:t>
      </w:r>
      <w:r w:rsidRPr="00EF6366">
        <w:t>p</w:t>
      </w:r>
      <w:r w:rsidR="003C6FEE" w:rsidRPr="002B3C91">
        <w:t>atenta</w:t>
      </w:r>
      <w:r w:rsidR="001E0C70">
        <w:t>/</w:t>
      </w:r>
      <w:r w:rsidR="003C6FEE" w:rsidRPr="002B3C91">
        <w:t>t</w:t>
      </w:r>
      <w:r w:rsidR="001C2CC5">
        <w:t>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440"/>
      </w:tblGrid>
      <w:tr w:rsidR="00EF6366" w:rsidTr="00214774">
        <w:tc>
          <w:tcPr>
            <w:tcW w:w="1440" w:type="dxa"/>
          </w:tcPr>
          <w:p w:rsidR="00EF6366" w:rsidRDefault="00EF6366" w:rsidP="001C2CC5">
            <w:pPr>
              <w:spacing w:line="276" w:lineRule="auto"/>
              <w:jc w:val="both"/>
            </w:pPr>
          </w:p>
        </w:tc>
      </w:tr>
    </w:tbl>
    <w:p w:rsidR="00EF6366" w:rsidRDefault="00EF6366" w:rsidP="001C2CC5">
      <w:pPr>
        <w:spacing w:line="276" w:lineRule="auto"/>
        <w:ind w:left="900" w:firstLine="540"/>
        <w:jc w:val="both"/>
      </w:pPr>
      <w:r w:rsidRPr="003C6FEE">
        <w:t>(</w:t>
      </w:r>
      <w:r w:rsidR="001E0C70"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3C6FEE" w:rsidRPr="002B3C91" w:rsidRDefault="003C6FEE" w:rsidP="001C2CC5">
      <w:pPr>
        <w:spacing w:line="276" w:lineRule="auto"/>
        <w:ind w:left="450" w:hanging="90"/>
        <w:jc w:val="both"/>
      </w:pPr>
    </w:p>
    <w:p w:rsidR="003C6FEE" w:rsidRPr="002B3C91" w:rsidRDefault="001E0C70" w:rsidP="001C2CC5">
      <w:pPr>
        <w:spacing w:line="276" w:lineRule="auto"/>
        <w:ind w:left="1170" w:firstLine="270"/>
        <w:jc w:val="both"/>
      </w:pPr>
      <w:r w:rsidRPr="001E0C70">
        <w:rPr>
          <w:b/>
          <w:bCs/>
        </w:rPr>
        <w:t>v.</w:t>
      </w:r>
      <w:r>
        <w:t>s</w:t>
      </w:r>
      <w:r w:rsidR="003C6FEE" w:rsidRPr="002B3C91">
        <w:t>iguri</w:t>
      </w:r>
      <w:r>
        <w:t>a</w:t>
      </w:r>
      <w:r w:rsidR="003C6FEE" w:rsidRPr="002B3C91">
        <w:t xml:space="preserve"> kombëtare</w:t>
      </w:r>
      <w:r w:rsidR="001C2CC5">
        <w:t>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440"/>
      </w:tblGrid>
      <w:tr w:rsidR="001E0C70" w:rsidTr="00214774">
        <w:tc>
          <w:tcPr>
            <w:tcW w:w="1440" w:type="dxa"/>
          </w:tcPr>
          <w:p w:rsidR="001E0C70" w:rsidRDefault="001E0C70" w:rsidP="001C2CC5">
            <w:pPr>
              <w:spacing w:line="276" w:lineRule="auto"/>
              <w:jc w:val="both"/>
            </w:pPr>
          </w:p>
        </w:tc>
      </w:tr>
    </w:tbl>
    <w:p w:rsidR="001E0C70" w:rsidRDefault="001E0C70" w:rsidP="001C2CC5">
      <w:pPr>
        <w:spacing w:line="276" w:lineRule="auto"/>
        <w:ind w:left="900" w:firstLine="540"/>
        <w:jc w:val="both"/>
      </w:pPr>
      <w:r w:rsidRPr="003C6FEE">
        <w:t>(</w:t>
      </w:r>
      <w:r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00734A" w:rsidRPr="002B3C91" w:rsidRDefault="0000734A" w:rsidP="001C2CC5">
      <w:pPr>
        <w:spacing w:line="276" w:lineRule="auto"/>
        <w:ind w:left="450" w:hanging="90"/>
        <w:jc w:val="both"/>
      </w:pPr>
    </w:p>
    <w:p w:rsidR="003C6FEE" w:rsidRPr="002B3C91" w:rsidRDefault="001E0C70" w:rsidP="001C2CC5">
      <w:pPr>
        <w:spacing w:line="276" w:lineRule="auto"/>
        <w:ind w:left="1170" w:firstLine="270"/>
        <w:jc w:val="both"/>
      </w:pPr>
      <w:r w:rsidRPr="001E0C70">
        <w:rPr>
          <w:b/>
          <w:bCs/>
        </w:rPr>
        <w:t>vi.</w:t>
      </w:r>
      <w:r>
        <w:t>p</w:t>
      </w:r>
      <w:r w:rsidR="003C6FEE" w:rsidRPr="002B3C91">
        <w:t>arandalimi, hetimi dhe ndjekjen e veprave penale</w:t>
      </w:r>
      <w:r w:rsidR="001C2CC5">
        <w:t>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440"/>
      </w:tblGrid>
      <w:tr w:rsidR="001E0C70" w:rsidTr="00214774">
        <w:tc>
          <w:tcPr>
            <w:tcW w:w="1440" w:type="dxa"/>
          </w:tcPr>
          <w:p w:rsidR="001E0C70" w:rsidRDefault="001E0C70" w:rsidP="001C2CC5">
            <w:pPr>
              <w:spacing w:line="276" w:lineRule="auto"/>
              <w:jc w:val="both"/>
            </w:pPr>
          </w:p>
        </w:tc>
      </w:tr>
    </w:tbl>
    <w:p w:rsidR="001E0C70" w:rsidRDefault="001E0C70" w:rsidP="001C2CC5">
      <w:pPr>
        <w:spacing w:line="276" w:lineRule="auto"/>
        <w:ind w:left="900" w:firstLine="540"/>
        <w:jc w:val="both"/>
      </w:pPr>
      <w:r w:rsidRPr="003C6FEE">
        <w:t>(</w:t>
      </w:r>
      <w:r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2B3C91" w:rsidRPr="002B3C91" w:rsidRDefault="002B3C91" w:rsidP="001C2CC5">
      <w:pPr>
        <w:spacing w:line="276" w:lineRule="auto"/>
        <w:ind w:left="450" w:hanging="90"/>
        <w:jc w:val="both"/>
      </w:pPr>
    </w:p>
    <w:p w:rsidR="003C6FEE" w:rsidRPr="002B3C91" w:rsidRDefault="001E0C70" w:rsidP="001C2CC5">
      <w:pPr>
        <w:spacing w:line="276" w:lineRule="auto"/>
        <w:ind w:left="1170" w:firstLine="270"/>
        <w:jc w:val="both"/>
      </w:pPr>
      <w:r w:rsidRPr="001E0C70">
        <w:rPr>
          <w:b/>
          <w:bCs/>
        </w:rPr>
        <w:t>vii.</w:t>
      </w:r>
      <w:r>
        <w:t>m</w:t>
      </w:r>
      <w:r w:rsidR="003C6FEE" w:rsidRPr="002B3C91">
        <w:t>barëvajtj</w:t>
      </w:r>
      <w:r>
        <w:t>a</w:t>
      </w:r>
      <w:r w:rsidR="003C6FEE" w:rsidRPr="002B3C91">
        <w:t xml:space="preserve"> e hetimit administrativ në kuadër të një procedimi disiplinor</w:t>
      </w:r>
      <w:r w:rsidR="001C2CC5">
        <w:t>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440"/>
      </w:tblGrid>
      <w:tr w:rsidR="001E0C70" w:rsidTr="00214774">
        <w:tc>
          <w:tcPr>
            <w:tcW w:w="1440" w:type="dxa"/>
          </w:tcPr>
          <w:p w:rsidR="001E0C70" w:rsidRDefault="001E0C70" w:rsidP="001C2CC5">
            <w:pPr>
              <w:spacing w:line="276" w:lineRule="auto"/>
              <w:jc w:val="both"/>
            </w:pPr>
            <w:r>
              <w:tab/>
            </w:r>
          </w:p>
        </w:tc>
      </w:tr>
    </w:tbl>
    <w:p w:rsidR="002B3C91" w:rsidRDefault="001E0C70" w:rsidP="001C2CC5">
      <w:pPr>
        <w:spacing w:line="276" w:lineRule="auto"/>
        <w:ind w:left="1170" w:firstLine="270"/>
        <w:jc w:val="both"/>
      </w:pPr>
      <w:r w:rsidRPr="003C6FEE">
        <w:t>(</w:t>
      </w:r>
      <w:r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1E0C70" w:rsidRPr="002B3C91" w:rsidRDefault="001E0C70" w:rsidP="001C2CC5">
      <w:pPr>
        <w:spacing w:line="276" w:lineRule="auto"/>
        <w:ind w:left="450" w:hanging="90"/>
        <w:jc w:val="both"/>
      </w:pPr>
    </w:p>
    <w:p w:rsidR="003C6FEE" w:rsidRPr="002B3C91" w:rsidRDefault="001E0C70" w:rsidP="001C2CC5">
      <w:pPr>
        <w:spacing w:line="276" w:lineRule="auto"/>
        <w:ind w:left="900" w:firstLine="540"/>
        <w:jc w:val="both"/>
      </w:pPr>
      <w:r w:rsidRPr="001E0C70">
        <w:rPr>
          <w:b/>
          <w:bCs/>
        </w:rPr>
        <w:t>viii.</w:t>
      </w:r>
      <w:r>
        <w:t>f</w:t>
      </w:r>
      <w:r w:rsidR="003C6FEE" w:rsidRPr="002B3C91">
        <w:t xml:space="preserve">ormulimi </w:t>
      </w:r>
      <w:r>
        <w:t>i</w:t>
      </w:r>
      <w:r w:rsidR="003C6FEE" w:rsidRPr="002B3C91">
        <w:t xml:space="preserve"> politikave monetare dhe fiskale të shtetit</w:t>
      </w:r>
      <w:r w:rsidR="001C2CC5">
        <w:t>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440"/>
      </w:tblGrid>
      <w:tr w:rsidR="001E0C70" w:rsidTr="00214774">
        <w:tc>
          <w:tcPr>
            <w:tcW w:w="1440" w:type="dxa"/>
          </w:tcPr>
          <w:p w:rsidR="001E0C70" w:rsidRDefault="001E0C70" w:rsidP="001C2CC5">
            <w:pPr>
              <w:spacing w:line="276" w:lineRule="auto"/>
              <w:jc w:val="both"/>
            </w:pPr>
            <w:r>
              <w:tab/>
            </w:r>
          </w:p>
        </w:tc>
      </w:tr>
    </w:tbl>
    <w:p w:rsidR="003C6FEE" w:rsidRPr="002B3C91" w:rsidRDefault="001E0C70" w:rsidP="001C2CC5">
      <w:pPr>
        <w:spacing w:line="276" w:lineRule="auto"/>
        <w:ind w:left="1170" w:firstLine="270"/>
        <w:jc w:val="both"/>
      </w:pPr>
      <w:r w:rsidRPr="003C6FEE">
        <w:t>(</w:t>
      </w:r>
      <w:r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1E0C70" w:rsidRDefault="001E0C70" w:rsidP="001C2CC5">
      <w:pPr>
        <w:spacing w:line="276" w:lineRule="auto"/>
        <w:ind w:left="450" w:hanging="90"/>
        <w:jc w:val="both"/>
      </w:pPr>
    </w:p>
    <w:p w:rsidR="003C6FEE" w:rsidRPr="002B3C91" w:rsidRDefault="001E0C70" w:rsidP="001C2CC5">
      <w:pPr>
        <w:spacing w:line="276" w:lineRule="auto"/>
        <w:ind w:left="900" w:firstLine="540"/>
        <w:jc w:val="both"/>
      </w:pPr>
      <w:r w:rsidRPr="001E0C70">
        <w:rPr>
          <w:b/>
          <w:bCs/>
        </w:rPr>
        <w:t>ix.</w:t>
      </w:r>
      <w:r>
        <w:t>b</w:t>
      </w:r>
      <w:r w:rsidR="003C6FEE" w:rsidRPr="002B3C91">
        <w:t>arazi</w:t>
      </w:r>
      <w:r>
        <w:t>a</w:t>
      </w:r>
      <w:r w:rsidR="003C6FEE" w:rsidRPr="002B3C91">
        <w:t xml:space="preserve"> e palëve në një proces gjyqësor dhe mbarëvajtjen e procesit gjyqësor</w:t>
      </w:r>
      <w:r w:rsidR="001C2CC5">
        <w:t>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440"/>
      </w:tblGrid>
      <w:tr w:rsidR="001E0C70" w:rsidTr="00214774">
        <w:tc>
          <w:tcPr>
            <w:tcW w:w="1440" w:type="dxa"/>
          </w:tcPr>
          <w:p w:rsidR="001E0C70" w:rsidRDefault="001E0C70" w:rsidP="001C2CC5">
            <w:pPr>
              <w:spacing w:line="276" w:lineRule="auto"/>
              <w:jc w:val="both"/>
            </w:pPr>
            <w:r>
              <w:tab/>
            </w:r>
          </w:p>
        </w:tc>
      </w:tr>
    </w:tbl>
    <w:p w:rsidR="0000734A" w:rsidRPr="002B3C91" w:rsidRDefault="001E0C70" w:rsidP="001C2CC5">
      <w:pPr>
        <w:spacing w:line="276" w:lineRule="auto"/>
        <w:ind w:left="1530" w:hanging="90"/>
        <w:jc w:val="both"/>
      </w:pPr>
      <w:r w:rsidRPr="003C6FEE">
        <w:t>(</w:t>
      </w:r>
      <w:r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00734A" w:rsidRPr="002B3C91" w:rsidRDefault="0000734A" w:rsidP="001C2CC5">
      <w:pPr>
        <w:spacing w:line="276" w:lineRule="auto"/>
        <w:ind w:left="450" w:hanging="90"/>
        <w:jc w:val="both"/>
      </w:pPr>
    </w:p>
    <w:p w:rsidR="003C6FEE" w:rsidRPr="002B3C91" w:rsidRDefault="001E0C70" w:rsidP="001C2CC5">
      <w:pPr>
        <w:spacing w:line="276" w:lineRule="auto"/>
        <w:ind w:left="1260" w:firstLine="180"/>
        <w:jc w:val="both"/>
      </w:pPr>
      <w:r w:rsidRPr="001E0C70">
        <w:rPr>
          <w:b/>
          <w:bCs/>
        </w:rPr>
        <w:lastRenderedPageBreak/>
        <w:t>x.</w:t>
      </w:r>
      <w:r>
        <w:t>k</w:t>
      </w:r>
      <w:r w:rsidR="003C6FEE" w:rsidRPr="002B3C91">
        <w:t>ëshillimi dhe diskutimi paraprak brenda ose midis autoriteteve publike për zhvillimin e politikave publike</w:t>
      </w:r>
      <w:r w:rsidR="001C2CC5">
        <w:t>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440"/>
      </w:tblGrid>
      <w:tr w:rsidR="001E0C70" w:rsidTr="00214774">
        <w:tc>
          <w:tcPr>
            <w:tcW w:w="1440" w:type="dxa"/>
          </w:tcPr>
          <w:p w:rsidR="001E0C70" w:rsidRDefault="001E0C70" w:rsidP="001C2CC5">
            <w:pPr>
              <w:spacing w:line="276" w:lineRule="auto"/>
              <w:jc w:val="both"/>
            </w:pPr>
          </w:p>
        </w:tc>
      </w:tr>
    </w:tbl>
    <w:p w:rsidR="003C6FEE" w:rsidRPr="002B3C91" w:rsidRDefault="001E0C70" w:rsidP="001C2CC5">
      <w:pPr>
        <w:spacing w:line="276" w:lineRule="auto"/>
        <w:ind w:left="1170" w:firstLine="270"/>
        <w:jc w:val="both"/>
      </w:pPr>
      <w:r w:rsidRPr="003C6FEE">
        <w:t>(</w:t>
      </w:r>
      <w:r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2B3C91" w:rsidRPr="002B3C91" w:rsidRDefault="002B3C91" w:rsidP="001C2CC5">
      <w:pPr>
        <w:spacing w:line="276" w:lineRule="auto"/>
        <w:ind w:left="450" w:hanging="90"/>
        <w:jc w:val="both"/>
      </w:pPr>
    </w:p>
    <w:p w:rsidR="003C6FEE" w:rsidRPr="002B3C91" w:rsidRDefault="001E0C70" w:rsidP="001C2CC5">
      <w:pPr>
        <w:spacing w:line="276" w:lineRule="auto"/>
        <w:ind w:left="900" w:firstLine="540"/>
        <w:jc w:val="both"/>
      </w:pPr>
      <w:r w:rsidRPr="001E0C70">
        <w:rPr>
          <w:b/>
          <w:bCs/>
        </w:rPr>
        <w:t>xi.</w:t>
      </w:r>
      <w:r>
        <w:t>m</w:t>
      </w:r>
      <w:r w:rsidR="003C6FEE" w:rsidRPr="002B3C91">
        <w:t>barëvajtj</w:t>
      </w:r>
      <w:r>
        <w:t>a</w:t>
      </w:r>
      <w:r w:rsidR="003C6FEE" w:rsidRPr="002B3C91">
        <w:t xml:space="preserve"> e marrëdhënieve ndërkombëtare ose ndërqeveritare</w:t>
      </w:r>
      <w:r w:rsidR="001C2CC5">
        <w:t>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440"/>
      </w:tblGrid>
      <w:tr w:rsidR="001E0C70" w:rsidTr="00214774">
        <w:tc>
          <w:tcPr>
            <w:tcW w:w="1440" w:type="dxa"/>
          </w:tcPr>
          <w:p w:rsidR="001E0C70" w:rsidRDefault="001E0C70" w:rsidP="001C2CC5">
            <w:pPr>
              <w:spacing w:line="276" w:lineRule="auto"/>
              <w:jc w:val="both"/>
            </w:pPr>
            <w:r>
              <w:tab/>
            </w:r>
          </w:p>
        </w:tc>
      </w:tr>
    </w:tbl>
    <w:p w:rsidR="002B3C91" w:rsidRDefault="001E0C70" w:rsidP="001C2CC5">
      <w:pPr>
        <w:spacing w:line="276" w:lineRule="auto"/>
        <w:ind w:left="1170" w:firstLine="270"/>
        <w:jc w:val="both"/>
      </w:pPr>
      <w:r w:rsidRPr="003C6FEE">
        <w:t>(</w:t>
      </w:r>
      <w:r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1E0C70" w:rsidRDefault="001E0C70" w:rsidP="001C2CC5">
      <w:pPr>
        <w:spacing w:line="276" w:lineRule="auto"/>
        <w:ind w:left="900" w:firstLine="540"/>
        <w:jc w:val="both"/>
      </w:pPr>
    </w:p>
    <w:p w:rsidR="003C6FEE" w:rsidRPr="002B3C91" w:rsidRDefault="001E0C70" w:rsidP="001C2CC5">
      <w:pPr>
        <w:spacing w:line="276" w:lineRule="auto"/>
        <w:ind w:left="900" w:firstLine="540"/>
        <w:jc w:val="both"/>
      </w:pPr>
      <w:r w:rsidRPr="001E0C70">
        <w:rPr>
          <w:b/>
          <w:bCs/>
        </w:rPr>
        <w:t>xii.</w:t>
      </w:r>
      <w:r>
        <w:t>n</w:t>
      </w:r>
      <w:r w:rsidR="00DA4652">
        <w:t>ë</w:t>
      </w:r>
      <w:r>
        <w:t>se ka arsye t</w:t>
      </w:r>
      <w:r w:rsidR="003C6FEE" w:rsidRPr="002B3C91">
        <w:t>jetër</w:t>
      </w:r>
      <w:r>
        <w:t>, specifikoni</w:t>
      </w:r>
      <w:r w:rsidR="001C2CC5">
        <w:t>:</w:t>
      </w:r>
    </w:p>
    <w:p w:rsidR="003C6FEE" w:rsidRDefault="001C2CC5" w:rsidP="001C2CC5">
      <w:pPr>
        <w:spacing w:line="276" w:lineRule="auto"/>
        <w:ind w:left="1530" w:hanging="9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</w:t>
      </w:r>
    </w:p>
    <w:p w:rsidR="001C2CC5" w:rsidRDefault="001C2CC5" w:rsidP="001C2CC5">
      <w:pPr>
        <w:spacing w:line="276" w:lineRule="auto"/>
        <w:ind w:left="1530" w:hanging="90"/>
        <w:jc w:val="both"/>
        <w:rPr>
          <w:sz w:val="23"/>
          <w:szCs w:val="23"/>
        </w:rPr>
      </w:pPr>
    </w:p>
    <w:p w:rsidR="006F1001" w:rsidRPr="003C6FEE" w:rsidRDefault="005C748C" w:rsidP="006F1001">
      <w:pPr>
        <w:pStyle w:val="ListParagraph"/>
        <w:numPr>
          <w:ilvl w:val="0"/>
          <w:numId w:val="11"/>
        </w:numPr>
        <w:spacing w:line="276" w:lineRule="auto"/>
        <w:jc w:val="both"/>
      </w:pPr>
      <w:r>
        <w:t>Referuar regjistrit të kërkesave dhe përgjigjeve, shënoni numrin e kërkesave që kanë marrë përgjigje brenda 3 ditë (pune).</w:t>
      </w:r>
    </w:p>
    <w:p w:rsidR="005C748C" w:rsidRPr="003C6FEE" w:rsidRDefault="005C748C" w:rsidP="005C748C">
      <w:pPr>
        <w:spacing w:line="276" w:lineRule="auto"/>
        <w:ind w:left="720" w:firstLine="720"/>
        <w:jc w:val="both"/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440"/>
      </w:tblGrid>
      <w:tr w:rsidR="005C748C" w:rsidTr="00620649">
        <w:tc>
          <w:tcPr>
            <w:tcW w:w="1440" w:type="dxa"/>
          </w:tcPr>
          <w:p w:rsidR="005C748C" w:rsidRDefault="005C748C" w:rsidP="005C748C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</w:pPr>
          </w:p>
        </w:tc>
      </w:tr>
    </w:tbl>
    <w:p w:rsidR="005C748C" w:rsidRDefault="005C748C" w:rsidP="005C748C">
      <w:pPr>
        <w:spacing w:line="276" w:lineRule="auto"/>
        <w:ind w:left="900" w:firstLine="540"/>
        <w:jc w:val="both"/>
      </w:pPr>
      <w:r w:rsidRPr="003C6FEE">
        <w:t>(</w:t>
      </w:r>
      <w:r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6F1001" w:rsidRDefault="006F1001" w:rsidP="006F1001">
      <w:pPr>
        <w:spacing w:line="276" w:lineRule="auto"/>
        <w:jc w:val="both"/>
      </w:pPr>
    </w:p>
    <w:p w:rsidR="001C2CC5" w:rsidRPr="002B3C91" w:rsidRDefault="001C2CC5" w:rsidP="006F1001">
      <w:pPr>
        <w:spacing w:line="276" w:lineRule="auto"/>
        <w:jc w:val="both"/>
        <w:rPr>
          <w:sz w:val="23"/>
          <w:szCs w:val="23"/>
        </w:rPr>
      </w:pPr>
    </w:p>
    <w:p w:rsidR="00203003" w:rsidRPr="002B3C91" w:rsidRDefault="00203003" w:rsidP="001C2CC5">
      <w:pPr>
        <w:pStyle w:val="ListParagraph"/>
        <w:numPr>
          <w:ilvl w:val="0"/>
          <w:numId w:val="11"/>
        </w:numPr>
        <w:spacing w:line="276" w:lineRule="auto"/>
        <w:jc w:val="both"/>
      </w:pPr>
      <w:r w:rsidRPr="002B3C91">
        <w:t>Për aq sa mund të identifikoni, sa kërkesa për informacion publik kanë mbërritur pranë autoritetit publik nga:</w:t>
      </w:r>
    </w:p>
    <w:p w:rsidR="00203003" w:rsidRPr="002B3C91" w:rsidRDefault="00203003" w:rsidP="001C2CC5">
      <w:pPr>
        <w:spacing w:line="276" w:lineRule="auto"/>
        <w:jc w:val="both"/>
      </w:pPr>
    </w:p>
    <w:p w:rsidR="001C2CC5" w:rsidRDefault="001C2CC5" w:rsidP="001C2CC5">
      <w:pPr>
        <w:spacing w:line="276" w:lineRule="auto"/>
        <w:ind w:left="1440"/>
        <w:rPr>
          <w:b/>
          <w:bCs/>
        </w:rPr>
      </w:pPr>
      <w:r>
        <w:rPr>
          <w:b/>
          <w:bCs/>
        </w:rPr>
        <w:t>i.</w:t>
      </w:r>
      <w:r w:rsidRPr="001C2CC5">
        <w:t>qytetar</w:t>
      </w:r>
      <w:r>
        <w:t>ë: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440"/>
      </w:tblGrid>
      <w:tr w:rsidR="001C2CC5" w:rsidTr="0059088B">
        <w:tc>
          <w:tcPr>
            <w:tcW w:w="1440" w:type="dxa"/>
          </w:tcPr>
          <w:p w:rsidR="001C2CC5" w:rsidRDefault="001C2CC5" w:rsidP="001C2CC5">
            <w:pPr>
              <w:spacing w:line="276" w:lineRule="auto"/>
            </w:pPr>
            <w:r>
              <w:tab/>
            </w:r>
          </w:p>
        </w:tc>
      </w:tr>
    </w:tbl>
    <w:p w:rsidR="001C2CC5" w:rsidRDefault="001C2CC5" w:rsidP="001C2CC5">
      <w:pPr>
        <w:spacing w:line="276" w:lineRule="auto"/>
        <w:ind w:left="1440"/>
      </w:pPr>
      <w:r w:rsidRPr="003C6FEE">
        <w:t>(</w:t>
      </w:r>
      <w:r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1C2CC5" w:rsidRDefault="001C2CC5" w:rsidP="001C2CC5">
      <w:pPr>
        <w:spacing w:line="276" w:lineRule="auto"/>
        <w:ind w:left="1440"/>
        <w:rPr>
          <w:b/>
          <w:bCs/>
        </w:rPr>
      </w:pPr>
    </w:p>
    <w:p w:rsidR="00203003" w:rsidRDefault="00203003" w:rsidP="001C2CC5">
      <w:pPr>
        <w:spacing w:line="276" w:lineRule="auto"/>
        <w:ind w:left="1440"/>
      </w:pPr>
      <w:r w:rsidRPr="00FA67EF">
        <w:rPr>
          <w:b/>
          <w:bCs/>
        </w:rPr>
        <w:t>i</w:t>
      </w:r>
      <w:r w:rsidR="001C2CC5">
        <w:rPr>
          <w:b/>
          <w:bCs/>
        </w:rPr>
        <w:t>i</w:t>
      </w:r>
      <w:r w:rsidRPr="00FA67EF">
        <w:rPr>
          <w:b/>
          <w:bCs/>
        </w:rPr>
        <w:t>.</w:t>
      </w:r>
      <w:r>
        <w:t>g</w:t>
      </w:r>
      <w:r w:rsidRPr="002B3C91">
        <w:t>azetarë</w:t>
      </w:r>
      <w:r w:rsidR="001C2CC5">
        <w:t>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440"/>
      </w:tblGrid>
      <w:tr w:rsidR="00203003" w:rsidTr="0059088B">
        <w:tc>
          <w:tcPr>
            <w:tcW w:w="1440" w:type="dxa"/>
          </w:tcPr>
          <w:p w:rsidR="00203003" w:rsidRDefault="00203003" w:rsidP="001C2CC5">
            <w:pPr>
              <w:spacing w:line="276" w:lineRule="auto"/>
            </w:pPr>
            <w:r>
              <w:tab/>
            </w:r>
          </w:p>
        </w:tc>
      </w:tr>
    </w:tbl>
    <w:p w:rsidR="00203003" w:rsidRDefault="00203003" w:rsidP="001C2CC5">
      <w:pPr>
        <w:spacing w:line="276" w:lineRule="auto"/>
        <w:ind w:left="1440"/>
        <w:jc w:val="both"/>
      </w:pPr>
      <w:r w:rsidRPr="003C6FEE">
        <w:t>(</w:t>
      </w:r>
      <w:r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203003" w:rsidRPr="002B3C91" w:rsidRDefault="00203003" w:rsidP="001C2CC5">
      <w:pPr>
        <w:spacing w:line="276" w:lineRule="auto"/>
        <w:jc w:val="both"/>
      </w:pPr>
    </w:p>
    <w:p w:rsidR="00203003" w:rsidRPr="002B3C91" w:rsidRDefault="00203003" w:rsidP="001C2CC5">
      <w:pPr>
        <w:spacing w:line="276" w:lineRule="auto"/>
        <w:ind w:left="1440"/>
        <w:jc w:val="both"/>
      </w:pPr>
      <w:r w:rsidRPr="00FA67EF">
        <w:rPr>
          <w:b/>
          <w:bCs/>
        </w:rPr>
        <w:t>ii</w:t>
      </w:r>
      <w:r w:rsidR="001C2CC5">
        <w:rPr>
          <w:b/>
          <w:bCs/>
        </w:rPr>
        <w:t>i</w:t>
      </w:r>
      <w:r w:rsidRPr="00FA67EF">
        <w:rPr>
          <w:b/>
          <w:bCs/>
        </w:rPr>
        <w:t>.</w:t>
      </w:r>
      <w:r>
        <w:t>p</w:t>
      </w:r>
      <w:r w:rsidRPr="002B3C91">
        <w:t>ërfaqësues të shoqërisë civile</w:t>
      </w:r>
      <w:r w:rsidR="001C2CC5">
        <w:t>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440"/>
      </w:tblGrid>
      <w:tr w:rsidR="00203003" w:rsidTr="0059088B">
        <w:tc>
          <w:tcPr>
            <w:tcW w:w="1440" w:type="dxa"/>
          </w:tcPr>
          <w:p w:rsidR="00203003" w:rsidRDefault="00203003" w:rsidP="001C2CC5">
            <w:pPr>
              <w:spacing w:line="276" w:lineRule="auto"/>
            </w:pPr>
            <w:r>
              <w:lastRenderedPageBreak/>
              <w:tab/>
            </w:r>
          </w:p>
        </w:tc>
      </w:tr>
    </w:tbl>
    <w:p w:rsidR="00203003" w:rsidRDefault="00203003" w:rsidP="001C2CC5">
      <w:pPr>
        <w:spacing w:line="276" w:lineRule="auto"/>
        <w:ind w:left="1440"/>
      </w:pPr>
      <w:r w:rsidRPr="003C6FEE">
        <w:t>(</w:t>
      </w:r>
      <w:r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203003" w:rsidRDefault="00203003" w:rsidP="001C2CC5">
      <w:pPr>
        <w:tabs>
          <w:tab w:val="left" w:pos="1605"/>
        </w:tabs>
        <w:spacing w:line="276" w:lineRule="auto"/>
        <w:jc w:val="both"/>
      </w:pPr>
    </w:p>
    <w:p w:rsidR="00203003" w:rsidRDefault="00203003" w:rsidP="001C2CC5">
      <w:pPr>
        <w:tabs>
          <w:tab w:val="left" w:pos="1605"/>
        </w:tabs>
        <w:spacing w:line="276" w:lineRule="auto"/>
        <w:jc w:val="both"/>
      </w:pPr>
    </w:p>
    <w:p w:rsidR="003C6FEE" w:rsidRPr="00C95B31" w:rsidRDefault="004B51CD" w:rsidP="001C2CC5">
      <w:pPr>
        <w:pStyle w:val="ListParagraph"/>
        <w:numPr>
          <w:ilvl w:val="0"/>
          <w:numId w:val="11"/>
        </w:numPr>
        <w:tabs>
          <w:tab w:val="left" w:pos="1605"/>
        </w:tabs>
        <w:spacing w:line="276" w:lineRule="auto"/>
        <w:jc w:val="both"/>
      </w:pPr>
      <w:r w:rsidRPr="00C95B31">
        <w:t>A</w:t>
      </w:r>
      <w:r w:rsidR="00205965" w:rsidRPr="00C95B31">
        <w:t>utoriteti</w:t>
      </w:r>
      <w:r w:rsidRPr="00C95B31">
        <w:t xml:space="preserve"> </w:t>
      </w:r>
      <w:r w:rsidR="004B208F">
        <w:t>publik</w:t>
      </w:r>
      <w:r w:rsidR="00205965" w:rsidRPr="00C95B31">
        <w:t xml:space="preserve"> </w:t>
      </w:r>
      <w:r w:rsidR="00C95B31" w:rsidRPr="00C95B31">
        <w:t>ë</w:t>
      </w:r>
      <w:r w:rsidR="00205965" w:rsidRPr="00C95B31">
        <w:t>sht</w:t>
      </w:r>
      <w:r w:rsidR="00C95B31" w:rsidRPr="00C95B31">
        <w:t>ë</w:t>
      </w:r>
      <w:r w:rsidR="00205965" w:rsidRPr="00C95B31">
        <w:t xml:space="preserve"> pal</w:t>
      </w:r>
      <w:r w:rsidR="00C95B31" w:rsidRPr="00C95B31">
        <w:t>ë</w:t>
      </w:r>
      <w:r w:rsidR="00205965" w:rsidRPr="00C95B31">
        <w:t xml:space="preserve"> n</w:t>
      </w:r>
      <w:r w:rsidR="00C95B31" w:rsidRPr="00C95B31">
        <w:t>ë</w:t>
      </w:r>
      <w:r w:rsidRPr="00C95B31">
        <w:t xml:space="preserve"> procese gjyq</w:t>
      </w:r>
      <w:r w:rsidR="00D90A9F" w:rsidRPr="00C95B31">
        <w:t>ë</w:t>
      </w:r>
      <w:r w:rsidRPr="00C95B31">
        <w:t>sore n</w:t>
      </w:r>
      <w:r w:rsidR="00D90A9F" w:rsidRPr="00C95B31">
        <w:t>ë</w:t>
      </w:r>
      <w:r w:rsidRPr="00C95B31">
        <w:t xml:space="preserve"> lidhje me </w:t>
      </w:r>
      <w:r w:rsidR="002664BC">
        <w:t>ç</w:t>
      </w:r>
      <w:r w:rsidR="00D90A9F" w:rsidRPr="00C95B31">
        <w:t>ë</w:t>
      </w:r>
      <w:r w:rsidRPr="00C95B31">
        <w:t>shtje</w:t>
      </w:r>
      <w:r w:rsidR="004B208F">
        <w:t xml:space="preserve"> </w:t>
      </w:r>
      <w:r w:rsidRPr="00C95B31">
        <w:t>t</w:t>
      </w:r>
      <w:r w:rsidR="00DA4652">
        <w:t>ë</w:t>
      </w:r>
      <w:r w:rsidRPr="00C95B31">
        <w:t xml:space="preserve"> t</w:t>
      </w:r>
      <w:r w:rsidR="00D90A9F" w:rsidRPr="00C95B31">
        <w:t>ë</w:t>
      </w:r>
      <w:r w:rsidRPr="00C95B31">
        <w:t xml:space="preserve"> drejt</w:t>
      </w:r>
      <w:r w:rsidR="00D90A9F" w:rsidRPr="00C95B31">
        <w:t>ë</w:t>
      </w:r>
      <w:r w:rsidRPr="00C95B31">
        <w:t>s p</w:t>
      </w:r>
      <w:r w:rsidR="00D90A9F" w:rsidRPr="00C95B31">
        <w:t>ë</w:t>
      </w:r>
      <w:r w:rsidRPr="00C95B31">
        <w:t>r informim?</w:t>
      </w:r>
    </w:p>
    <w:p w:rsidR="004B51CD" w:rsidRPr="00C95B31" w:rsidRDefault="004B51CD" w:rsidP="001C2CC5">
      <w:pPr>
        <w:pStyle w:val="ListParagraph"/>
        <w:tabs>
          <w:tab w:val="left" w:pos="1605"/>
        </w:tabs>
        <w:spacing w:line="276" w:lineRule="auto"/>
        <w:jc w:val="both"/>
        <w:rPr>
          <w:b/>
          <w:u w:val="single"/>
        </w:rPr>
      </w:pPr>
    </w:p>
    <w:p w:rsidR="001C2CC5" w:rsidRDefault="004B208F" w:rsidP="001C2CC5">
      <w:pPr>
        <w:tabs>
          <w:tab w:val="left" w:pos="1605"/>
        </w:tabs>
        <w:spacing w:line="276" w:lineRule="auto"/>
        <w:jc w:val="both"/>
      </w:pPr>
      <w:r>
        <w:tab/>
      </w:r>
      <w:r w:rsidR="001C2CC5">
        <w:t>Po □</w:t>
      </w:r>
      <w:r w:rsidR="001C2CC5">
        <w:tab/>
      </w:r>
      <w:r w:rsidR="001C2CC5">
        <w:tab/>
      </w:r>
      <w:r w:rsidR="001C2CC5">
        <w:tab/>
        <w:t>Jo □</w:t>
      </w:r>
    </w:p>
    <w:p w:rsidR="007D4C06" w:rsidRDefault="007D4C06" w:rsidP="001C2CC5">
      <w:pPr>
        <w:pStyle w:val="ListParagraph"/>
        <w:tabs>
          <w:tab w:val="left" w:pos="1605"/>
        </w:tabs>
        <w:spacing w:line="276" w:lineRule="auto"/>
        <w:jc w:val="both"/>
        <w:rPr>
          <w:b/>
          <w:u w:val="single"/>
        </w:rPr>
      </w:pPr>
    </w:p>
    <w:p w:rsidR="001C2CC5" w:rsidRPr="00C95B31" w:rsidRDefault="001C2CC5" w:rsidP="001C2CC5">
      <w:pPr>
        <w:pStyle w:val="ListParagraph"/>
        <w:tabs>
          <w:tab w:val="left" w:pos="1605"/>
        </w:tabs>
        <w:spacing w:line="276" w:lineRule="auto"/>
        <w:jc w:val="both"/>
        <w:rPr>
          <w:b/>
          <w:u w:val="single"/>
        </w:rPr>
      </w:pPr>
    </w:p>
    <w:p w:rsidR="004B51CD" w:rsidRPr="00C95B31" w:rsidRDefault="004B51CD" w:rsidP="001C2CC5">
      <w:pPr>
        <w:pStyle w:val="ListParagraph"/>
        <w:numPr>
          <w:ilvl w:val="0"/>
          <w:numId w:val="11"/>
        </w:numPr>
        <w:tabs>
          <w:tab w:val="left" w:pos="1605"/>
        </w:tabs>
        <w:spacing w:line="276" w:lineRule="auto"/>
        <w:jc w:val="both"/>
      </w:pPr>
      <w:r w:rsidRPr="00C95B31">
        <w:t>N</w:t>
      </w:r>
      <w:r w:rsidR="00D90A9F" w:rsidRPr="00C95B31">
        <w:t>ë</w:t>
      </w:r>
      <w:r w:rsidR="00431CB3" w:rsidRPr="00C95B31">
        <w:t>se po, sa procese gjyq</w:t>
      </w:r>
      <w:r w:rsidR="00C95B31" w:rsidRPr="00C95B31">
        <w:t>ë</w:t>
      </w:r>
      <w:r w:rsidR="00431CB3" w:rsidRPr="00C95B31">
        <w:t>sore ka ndjekur gjat</w:t>
      </w:r>
      <w:r w:rsidR="00C95B31" w:rsidRPr="00C95B31">
        <w:t>ë</w:t>
      </w:r>
      <w:r w:rsidR="00431CB3" w:rsidRPr="00C95B31">
        <w:t xml:space="preserve"> periudh</w:t>
      </w:r>
      <w:r w:rsidR="00C95B31" w:rsidRPr="00C95B31">
        <w:t>ë</w:t>
      </w:r>
      <w:r w:rsidR="00431CB3" w:rsidRPr="00C95B31">
        <w:t>s janar</w:t>
      </w:r>
      <w:r w:rsidR="00203003">
        <w:t>-</w:t>
      </w:r>
      <w:r w:rsidR="00431CB3" w:rsidRPr="00C95B31">
        <w:t>dhjetor</w:t>
      </w:r>
      <w:r w:rsidR="0000734A">
        <w:t xml:space="preserve"> 202</w:t>
      </w:r>
      <w:r w:rsidR="00203003">
        <w:t>5</w:t>
      </w:r>
      <w:r w:rsidR="00431CB3" w:rsidRPr="00C95B31">
        <w:t xml:space="preserve"> n</w:t>
      </w:r>
      <w:r w:rsidR="00C95B31" w:rsidRPr="00C95B31">
        <w:t>ë</w:t>
      </w:r>
      <w:r w:rsidR="00431CB3" w:rsidRPr="00C95B31">
        <w:t xml:space="preserve"> lidhje me </w:t>
      </w:r>
      <w:r w:rsidR="0050374A">
        <w:t>ç</w:t>
      </w:r>
      <w:r w:rsidR="00C95B31" w:rsidRPr="00C95B31">
        <w:t>ë</w:t>
      </w:r>
      <w:r w:rsidR="00431CB3" w:rsidRPr="00C95B31">
        <w:t>shtjet e t</w:t>
      </w:r>
      <w:r w:rsidR="00C95B31" w:rsidRPr="00C95B31">
        <w:t>ë</w:t>
      </w:r>
      <w:r w:rsidR="00431CB3" w:rsidRPr="00C95B31">
        <w:t xml:space="preserve"> drejt</w:t>
      </w:r>
      <w:r w:rsidR="00C95B31" w:rsidRPr="00C95B31">
        <w:t>ë</w:t>
      </w:r>
      <w:r w:rsidR="00431CB3" w:rsidRPr="00C95B31">
        <w:t>s p</w:t>
      </w:r>
      <w:r w:rsidR="00C95B31" w:rsidRPr="00C95B31">
        <w:t>ë</w:t>
      </w:r>
      <w:r w:rsidR="00431CB3" w:rsidRPr="00C95B31">
        <w:t xml:space="preserve">r informim? </w:t>
      </w:r>
    </w:p>
    <w:p w:rsidR="004B208F" w:rsidRDefault="004B208F" w:rsidP="001C2CC5">
      <w:pPr>
        <w:spacing w:line="276" w:lineRule="auto"/>
        <w:jc w:val="both"/>
      </w:pPr>
    </w:p>
    <w:p w:rsidR="004B208F" w:rsidRDefault="004B208F" w:rsidP="001C2CC5">
      <w:pPr>
        <w:spacing w:line="276" w:lineRule="auto"/>
        <w:ind w:left="720" w:firstLine="720"/>
        <w:jc w:val="both"/>
      </w:pPr>
      <w:r w:rsidRPr="004B208F">
        <w:rPr>
          <w:b/>
          <w:bCs/>
        </w:rPr>
        <w:t>a.</w:t>
      </w:r>
      <w:r>
        <w:t>total</w:t>
      </w:r>
      <w:r w:rsidR="001C2CC5">
        <w:t>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440"/>
      </w:tblGrid>
      <w:tr w:rsidR="004B208F" w:rsidTr="00214774">
        <w:tc>
          <w:tcPr>
            <w:tcW w:w="1440" w:type="dxa"/>
          </w:tcPr>
          <w:p w:rsidR="004B208F" w:rsidRDefault="004B208F" w:rsidP="001C2CC5">
            <w:pPr>
              <w:spacing w:line="276" w:lineRule="auto"/>
              <w:jc w:val="both"/>
            </w:pPr>
            <w:r>
              <w:tab/>
            </w:r>
          </w:p>
        </w:tc>
      </w:tr>
    </w:tbl>
    <w:p w:rsidR="004B208F" w:rsidRDefault="004B208F" w:rsidP="001C2CC5">
      <w:pPr>
        <w:spacing w:line="276" w:lineRule="auto"/>
        <w:ind w:left="1170" w:firstLine="270"/>
        <w:jc w:val="both"/>
      </w:pPr>
      <w:r w:rsidRPr="003C6FEE">
        <w:t>(</w:t>
      </w:r>
      <w:r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4B208F" w:rsidRDefault="004B208F" w:rsidP="001C2CC5">
      <w:pPr>
        <w:spacing w:line="276" w:lineRule="auto"/>
        <w:ind w:left="720"/>
        <w:jc w:val="both"/>
      </w:pPr>
    </w:p>
    <w:p w:rsidR="00205965" w:rsidRDefault="004B208F" w:rsidP="001C2CC5">
      <w:pPr>
        <w:spacing w:line="276" w:lineRule="auto"/>
        <w:ind w:left="1170" w:firstLine="720"/>
        <w:jc w:val="both"/>
      </w:pPr>
      <w:r w:rsidRPr="004B208F">
        <w:rPr>
          <w:b/>
          <w:bCs/>
        </w:rPr>
        <w:t>a1.</w:t>
      </w:r>
      <w:r>
        <w:t>s</w:t>
      </w:r>
      <w:r w:rsidR="00205965" w:rsidRPr="00C95B31">
        <w:t>i padit</w:t>
      </w:r>
      <w:r w:rsidR="00C95B31" w:rsidRPr="00C95B31">
        <w:t>ë</w:t>
      </w:r>
      <w:r w:rsidR="00205965" w:rsidRPr="00C95B31">
        <w:t>s</w:t>
      </w:r>
      <w:r w:rsidR="001C2CC5">
        <w:t>:</w:t>
      </w: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1440"/>
      </w:tblGrid>
      <w:tr w:rsidR="004B208F" w:rsidTr="004B208F">
        <w:tc>
          <w:tcPr>
            <w:tcW w:w="1440" w:type="dxa"/>
          </w:tcPr>
          <w:p w:rsidR="004B208F" w:rsidRDefault="004B208F" w:rsidP="001C2CC5">
            <w:pPr>
              <w:spacing w:line="276" w:lineRule="auto"/>
              <w:jc w:val="both"/>
            </w:pPr>
            <w:r>
              <w:tab/>
            </w:r>
          </w:p>
        </w:tc>
      </w:tr>
    </w:tbl>
    <w:p w:rsidR="004B208F" w:rsidRDefault="004B208F" w:rsidP="001C2CC5">
      <w:pPr>
        <w:spacing w:line="276" w:lineRule="auto"/>
        <w:ind w:left="1620" w:firstLine="270"/>
        <w:jc w:val="both"/>
      </w:pPr>
      <w:r w:rsidRPr="003C6FEE">
        <w:t>(</w:t>
      </w:r>
      <w:r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2664BC" w:rsidRPr="00C95B31" w:rsidRDefault="002664BC" w:rsidP="001C2CC5">
      <w:pPr>
        <w:spacing w:line="276" w:lineRule="auto"/>
        <w:jc w:val="both"/>
      </w:pPr>
    </w:p>
    <w:p w:rsidR="004B51CD" w:rsidRDefault="004B208F" w:rsidP="001C2CC5">
      <w:pPr>
        <w:spacing w:line="276" w:lineRule="auto"/>
        <w:ind w:left="1170" w:firstLine="720"/>
        <w:jc w:val="both"/>
      </w:pPr>
      <w:r w:rsidRPr="004B208F">
        <w:rPr>
          <w:b/>
          <w:bCs/>
        </w:rPr>
        <w:t>a2.</w:t>
      </w:r>
      <w:r>
        <w:t>i</w:t>
      </w:r>
      <w:r w:rsidR="00205965" w:rsidRPr="00C95B31">
        <w:t xml:space="preserve"> paditur</w:t>
      </w:r>
      <w:r w:rsidR="001C2CC5">
        <w:t>:</w:t>
      </w: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1440"/>
      </w:tblGrid>
      <w:tr w:rsidR="004B208F" w:rsidTr="00214774">
        <w:tc>
          <w:tcPr>
            <w:tcW w:w="1440" w:type="dxa"/>
          </w:tcPr>
          <w:p w:rsidR="004B208F" w:rsidRDefault="004B208F" w:rsidP="001C2CC5">
            <w:pPr>
              <w:spacing w:line="276" w:lineRule="auto"/>
              <w:jc w:val="both"/>
            </w:pPr>
            <w:r>
              <w:tab/>
            </w:r>
          </w:p>
        </w:tc>
      </w:tr>
    </w:tbl>
    <w:p w:rsidR="004B208F" w:rsidRDefault="004B208F" w:rsidP="001C2CC5">
      <w:pPr>
        <w:spacing w:line="276" w:lineRule="auto"/>
        <w:ind w:left="1620" w:firstLine="270"/>
        <w:jc w:val="both"/>
      </w:pPr>
      <w:r w:rsidRPr="003C6FEE">
        <w:t>(</w:t>
      </w:r>
      <w:r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2664BC" w:rsidRPr="00C95B31" w:rsidRDefault="002664BC" w:rsidP="001C2CC5">
      <w:pPr>
        <w:spacing w:line="276" w:lineRule="auto"/>
        <w:jc w:val="both"/>
      </w:pPr>
    </w:p>
    <w:p w:rsidR="00205965" w:rsidRDefault="004B208F" w:rsidP="001C2CC5">
      <w:pPr>
        <w:spacing w:line="276" w:lineRule="auto"/>
        <w:ind w:left="1170" w:firstLine="720"/>
        <w:jc w:val="both"/>
      </w:pPr>
      <w:r w:rsidRPr="004B208F">
        <w:rPr>
          <w:b/>
          <w:bCs/>
        </w:rPr>
        <w:t>a3.</w:t>
      </w:r>
      <w:r w:rsidRPr="004B208F">
        <w:t>p</w:t>
      </w:r>
      <w:r w:rsidR="00205965" w:rsidRPr="00C95B31">
        <w:t>al</w:t>
      </w:r>
      <w:r w:rsidR="00C95B31" w:rsidRPr="00C95B31">
        <w:t>ë</w:t>
      </w:r>
      <w:r w:rsidR="00205965" w:rsidRPr="00C95B31">
        <w:t xml:space="preserve"> e tret</w:t>
      </w:r>
      <w:r w:rsidR="00C95B31" w:rsidRPr="00C95B31">
        <w:t>ë</w:t>
      </w:r>
      <w:r w:rsidR="001C2CC5">
        <w:t>:</w:t>
      </w: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1440"/>
      </w:tblGrid>
      <w:tr w:rsidR="004B208F" w:rsidTr="00214774">
        <w:tc>
          <w:tcPr>
            <w:tcW w:w="1440" w:type="dxa"/>
          </w:tcPr>
          <w:p w:rsidR="004B208F" w:rsidRDefault="004B208F" w:rsidP="001C2CC5">
            <w:pPr>
              <w:spacing w:line="276" w:lineRule="auto"/>
              <w:jc w:val="both"/>
            </w:pPr>
            <w:r>
              <w:tab/>
            </w:r>
          </w:p>
        </w:tc>
      </w:tr>
    </w:tbl>
    <w:p w:rsidR="004B208F" w:rsidRDefault="004B208F" w:rsidP="001C2CC5">
      <w:pPr>
        <w:spacing w:line="276" w:lineRule="auto"/>
        <w:ind w:left="1620" w:firstLine="270"/>
        <w:jc w:val="both"/>
      </w:pPr>
      <w:r w:rsidRPr="003C6FEE">
        <w:t>(</w:t>
      </w:r>
      <w:r>
        <w:rPr>
          <w:i/>
          <w:sz w:val="20"/>
          <w:szCs w:val="20"/>
        </w:rPr>
        <w:t>s</w:t>
      </w:r>
      <w:r w:rsidRPr="0000734A">
        <w:rPr>
          <w:i/>
          <w:sz w:val="20"/>
          <w:szCs w:val="20"/>
        </w:rPr>
        <w:t>hënoni numrin</w:t>
      </w:r>
      <w:r w:rsidRPr="003C6FEE">
        <w:t>)</w:t>
      </w:r>
    </w:p>
    <w:p w:rsidR="00BF59D9" w:rsidRPr="00C95B31" w:rsidRDefault="00BF59D9" w:rsidP="001C2CC5">
      <w:pPr>
        <w:spacing w:line="276" w:lineRule="auto"/>
        <w:jc w:val="both"/>
      </w:pPr>
    </w:p>
    <w:p w:rsidR="002406CA" w:rsidRDefault="002406CA" w:rsidP="001C2CC5">
      <w:pPr>
        <w:spacing w:line="276" w:lineRule="auto"/>
        <w:ind w:left="720"/>
        <w:jc w:val="both"/>
      </w:pPr>
    </w:p>
    <w:p w:rsidR="00203003" w:rsidRDefault="00203003" w:rsidP="001C2CC5">
      <w:pPr>
        <w:spacing w:line="276" w:lineRule="auto"/>
        <w:ind w:left="720"/>
        <w:jc w:val="both"/>
      </w:pPr>
    </w:p>
    <w:p w:rsidR="003C6FEE" w:rsidRDefault="003C6FEE" w:rsidP="001C2CC5">
      <w:pPr>
        <w:pStyle w:val="ListParagraph"/>
        <w:numPr>
          <w:ilvl w:val="0"/>
          <w:numId w:val="11"/>
        </w:numPr>
        <w:tabs>
          <w:tab w:val="left" w:pos="1605"/>
        </w:tabs>
        <w:spacing w:line="276" w:lineRule="auto"/>
        <w:jc w:val="both"/>
      </w:pPr>
      <w:r w:rsidRPr="003C6FEE">
        <w:t>A ka ndonjë temë</w:t>
      </w:r>
      <w:r w:rsidR="00FA67EF">
        <w:t>/ç</w:t>
      </w:r>
      <w:r w:rsidR="007D4C06">
        <w:t>ë</w:t>
      </w:r>
      <w:r w:rsidR="00FA67EF">
        <w:t>shtje</w:t>
      </w:r>
      <w:r w:rsidRPr="003C6FEE">
        <w:t xml:space="preserve"> për të cilën do të dëshironit që Komisioneri për të Drejtën e Informimit dhe Mbrojtjen e të Dhënave Personale të japë informacion</w:t>
      </w:r>
      <w:r w:rsidR="00FA67EF">
        <w:t>, orientim</w:t>
      </w:r>
      <w:r w:rsidRPr="003C6FEE">
        <w:t xml:space="preserve"> apo udhëzim? </w:t>
      </w:r>
    </w:p>
    <w:p w:rsidR="003C6FEE" w:rsidRPr="003C6FEE" w:rsidRDefault="00FA67EF" w:rsidP="001C2CC5">
      <w:pPr>
        <w:pStyle w:val="ListParagraph"/>
        <w:tabs>
          <w:tab w:val="left" w:pos="1605"/>
        </w:tabs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C91" w:rsidRDefault="002B3C91" w:rsidP="001C2CC5">
      <w:pPr>
        <w:tabs>
          <w:tab w:val="left" w:pos="1605"/>
        </w:tabs>
        <w:spacing w:line="276" w:lineRule="auto"/>
        <w:jc w:val="both"/>
      </w:pPr>
    </w:p>
    <w:p w:rsidR="007D4C06" w:rsidRDefault="007D4C06" w:rsidP="001C2CC5">
      <w:pPr>
        <w:spacing w:line="276" w:lineRule="auto"/>
        <w:jc w:val="both"/>
      </w:pPr>
    </w:p>
    <w:p w:rsidR="007D4C06" w:rsidRDefault="007D4C06" w:rsidP="001C2CC5">
      <w:pPr>
        <w:spacing w:line="276" w:lineRule="auto"/>
        <w:jc w:val="both"/>
      </w:pPr>
    </w:p>
    <w:p w:rsidR="002406CA" w:rsidRDefault="002406CA" w:rsidP="001C2CC5">
      <w:pPr>
        <w:spacing w:line="276" w:lineRule="auto"/>
        <w:jc w:val="both"/>
      </w:pPr>
    </w:p>
    <w:p w:rsidR="002406CA" w:rsidRDefault="002406CA" w:rsidP="001C2CC5">
      <w:pPr>
        <w:spacing w:line="276" w:lineRule="auto"/>
        <w:jc w:val="both"/>
      </w:pPr>
    </w:p>
    <w:p w:rsidR="00973A26" w:rsidRDefault="00973A26" w:rsidP="001C2CC5">
      <w:pPr>
        <w:spacing w:line="276" w:lineRule="auto"/>
        <w:jc w:val="both"/>
      </w:pPr>
      <w:r>
        <w:t>Emër</w:t>
      </w:r>
      <w:r w:rsidR="002B3C91">
        <w:t>/</w:t>
      </w:r>
      <w:r w:rsidR="007D4C06">
        <w:t>m</w:t>
      </w:r>
      <w:r>
        <w:t xml:space="preserve">biemër i </w:t>
      </w:r>
      <w:r w:rsidR="00FA67EF">
        <w:t>t</w:t>
      </w:r>
      <w:r>
        <w:t xml:space="preserve">itullarit </w:t>
      </w:r>
      <w:r w:rsidR="002B3C91">
        <w:t>të autoritetit publik</w:t>
      </w:r>
      <w:r w:rsidR="007D4C06">
        <w:t>______________________________________________</w:t>
      </w:r>
    </w:p>
    <w:p w:rsidR="00973A26" w:rsidRDefault="00973A26" w:rsidP="001C2CC5">
      <w:pPr>
        <w:spacing w:line="276" w:lineRule="auto"/>
        <w:jc w:val="both"/>
      </w:pPr>
    </w:p>
    <w:p w:rsidR="002406CA" w:rsidRDefault="002406CA" w:rsidP="001C2CC5">
      <w:pPr>
        <w:spacing w:line="276" w:lineRule="auto"/>
        <w:jc w:val="both"/>
      </w:pPr>
      <w:r>
        <w:t>Nënshkrimi/vula________________________</w:t>
      </w:r>
    </w:p>
    <w:p w:rsidR="002406CA" w:rsidRDefault="002406CA" w:rsidP="001C2CC5">
      <w:pPr>
        <w:spacing w:line="276" w:lineRule="auto"/>
        <w:jc w:val="both"/>
      </w:pPr>
    </w:p>
    <w:p w:rsidR="002406CA" w:rsidRDefault="002406CA" w:rsidP="001C2CC5">
      <w:pPr>
        <w:spacing w:line="276" w:lineRule="auto"/>
        <w:jc w:val="both"/>
      </w:pPr>
      <w:r>
        <w:t>Data______________________</w:t>
      </w:r>
    </w:p>
    <w:p w:rsidR="002406CA" w:rsidRDefault="002406CA" w:rsidP="001C2CC5">
      <w:pPr>
        <w:spacing w:line="276" w:lineRule="auto"/>
        <w:jc w:val="both"/>
      </w:pPr>
    </w:p>
    <w:sectPr w:rsidR="002406CA" w:rsidSect="00572298">
      <w:footerReference w:type="default" r:id="rId12"/>
      <w:pgSz w:w="16839" w:h="11907" w:orient="landscape" w:code="9"/>
      <w:pgMar w:top="1134" w:right="1701" w:bottom="1134" w:left="1701" w:header="720" w:footer="99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530" w:rsidRDefault="00933530" w:rsidP="003C6FEE">
      <w:r>
        <w:separator/>
      </w:r>
    </w:p>
  </w:endnote>
  <w:endnote w:type="continuationSeparator" w:id="0">
    <w:p w:rsidR="00933530" w:rsidRDefault="00933530" w:rsidP="003C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0837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2298" w:rsidRDefault="005722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674F" w:rsidRDefault="008B674F" w:rsidP="008B674F">
    <w:pPr>
      <w:pStyle w:val="Footer"/>
      <w:pBdr>
        <w:top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82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2298" w:rsidRDefault="005722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2298" w:rsidRDefault="00572298" w:rsidP="008B674F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530" w:rsidRDefault="00933530" w:rsidP="003C6FEE">
      <w:r>
        <w:separator/>
      </w:r>
    </w:p>
  </w:footnote>
  <w:footnote w:type="continuationSeparator" w:id="0">
    <w:p w:rsidR="00933530" w:rsidRDefault="00933530" w:rsidP="003C6FEE">
      <w:r>
        <w:continuationSeparator/>
      </w:r>
    </w:p>
  </w:footnote>
  <w:footnote w:id="1">
    <w:p w:rsidR="003C6FEE" w:rsidRDefault="003C6FEE" w:rsidP="003C6FEE">
      <w:pPr>
        <w:pStyle w:val="FootnoteText"/>
      </w:pPr>
      <w:r w:rsidRPr="002207C7">
        <w:rPr>
          <w:rStyle w:val="FootnoteReference"/>
          <w:b/>
          <w:bCs/>
        </w:rPr>
        <w:footnoteRef/>
      </w:r>
      <w:r>
        <w:t xml:space="preserve"> </w:t>
      </w:r>
      <w:hyperlink r:id="rId1" w:history="1">
        <w:r w:rsidRPr="00F76E1F">
          <w:rPr>
            <w:rStyle w:val="Hyperlink"/>
          </w:rPr>
          <w:t>https://idp.al/wp-content/uploads/2024/02/Urdher_nr.188.pdf</w:t>
        </w:r>
      </w:hyperlink>
    </w:p>
    <w:p w:rsidR="003C6FEE" w:rsidRPr="004360BE" w:rsidRDefault="003C6FEE" w:rsidP="003C6FEE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06AB"/>
    <w:multiLevelType w:val="hybridMultilevel"/>
    <w:tmpl w:val="92AE80F8"/>
    <w:lvl w:ilvl="0" w:tplc="BF1E581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20A64"/>
    <w:multiLevelType w:val="multilevel"/>
    <w:tmpl w:val="9AD0C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6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120" w:hanging="1800"/>
      </w:pPr>
      <w:rPr>
        <w:rFonts w:hint="default"/>
      </w:rPr>
    </w:lvl>
  </w:abstractNum>
  <w:abstractNum w:abstractNumId="2" w15:restartNumberingAfterBreak="0">
    <w:nsid w:val="0A41170A"/>
    <w:multiLevelType w:val="multilevel"/>
    <w:tmpl w:val="9AD0C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6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120" w:hanging="1800"/>
      </w:pPr>
      <w:rPr>
        <w:rFonts w:hint="default"/>
      </w:rPr>
    </w:lvl>
  </w:abstractNum>
  <w:abstractNum w:abstractNumId="3" w15:restartNumberingAfterBreak="0">
    <w:nsid w:val="1C2917C1"/>
    <w:multiLevelType w:val="hybridMultilevel"/>
    <w:tmpl w:val="F53EEE4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3907C9"/>
    <w:multiLevelType w:val="hybridMultilevel"/>
    <w:tmpl w:val="F53EEE4C"/>
    <w:lvl w:ilvl="0" w:tplc="0C70A5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6461E2"/>
    <w:multiLevelType w:val="hybridMultilevel"/>
    <w:tmpl w:val="CEB6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42DD"/>
    <w:multiLevelType w:val="hybridMultilevel"/>
    <w:tmpl w:val="E19A6C16"/>
    <w:lvl w:ilvl="0" w:tplc="093CBFE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F7A63BE"/>
    <w:multiLevelType w:val="hybridMultilevel"/>
    <w:tmpl w:val="F3721B22"/>
    <w:lvl w:ilvl="0" w:tplc="452059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246118"/>
    <w:multiLevelType w:val="hybridMultilevel"/>
    <w:tmpl w:val="44E469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E44DA"/>
    <w:multiLevelType w:val="hybridMultilevel"/>
    <w:tmpl w:val="2940E6F2"/>
    <w:lvl w:ilvl="0" w:tplc="F70077F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17223FB"/>
    <w:multiLevelType w:val="hybridMultilevel"/>
    <w:tmpl w:val="6CF42926"/>
    <w:lvl w:ilvl="0" w:tplc="F6444F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5A6FA2"/>
    <w:multiLevelType w:val="hybridMultilevel"/>
    <w:tmpl w:val="C8749426"/>
    <w:lvl w:ilvl="0" w:tplc="EAFA0F26">
      <w:start w:val="1"/>
      <w:numFmt w:val="lowerLetter"/>
      <w:lvlText w:val="%1."/>
      <w:lvlJc w:val="left"/>
      <w:pPr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71080177"/>
    <w:multiLevelType w:val="hybridMultilevel"/>
    <w:tmpl w:val="C01C92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A7823"/>
    <w:multiLevelType w:val="hybridMultilevel"/>
    <w:tmpl w:val="A3FEE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369F5"/>
    <w:multiLevelType w:val="hybridMultilevel"/>
    <w:tmpl w:val="5E86B5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F7247"/>
    <w:multiLevelType w:val="hybridMultilevel"/>
    <w:tmpl w:val="C8749426"/>
    <w:lvl w:ilvl="0" w:tplc="EAFA0F26">
      <w:start w:val="1"/>
      <w:numFmt w:val="lowerLetter"/>
      <w:lvlText w:val="%1."/>
      <w:lvlJc w:val="left"/>
      <w:pPr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3"/>
  </w:num>
  <w:num w:numId="5">
    <w:abstractNumId w:val="11"/>
  </w:num>
  <w:num w:numId="6">
    <w:abstractNumId w:val="3"/>
  </w:num>
  <w:num w:numId="7">
    <w:abstractNumId w:val="14"/>
  </w:num>
  <w:num w:numId="8">
    <w:abstractNumId w:val="0"/>
  </w:num>
  <w:num w:numId="9">
    <w:abstractNumId w:val="12"/>
  </w:num>
  <w:num w:numId="10">
    <w:abstractNumId w:val="8"/>
  </w:num>
  <w:num w:numId="11">
    <w:abstractNumId w:val="1"/>
  </w:num>
  <w:num w:numId="12">
    <w:abstractNumId w:val="6"/>
  </w:num>
  <w:num w:numId="13">
    <w:abstractNumId w:val="9"/>
  </w:num>
  <w:num w:numId="14">
    <w:abstractNumId w:val="2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EE"/>
    <w:rsid w:val="0000734A"/>
    <w:rsid w:val="0002700F"/>
    <w:rsid w:val="000744F9"/>
    <w:rsid w:val="000B33EB"/>
    <w:rsid w:val="00133D27"/>
    <w:rsid w:val="00140BF3"/>
    <w:rsid w:val="001A4DE5"/>
    <w:rsid w:val="001C2CC5"/>
    <w:rsid w:val="001D13FE"/>
    <w:rsid w:val="001E0C70"/>
    <w:rsid w:val="00203003"/>
    <w:rsid w:val="00205965"/>
    <w:rsid w:val="002207C7"/>
    <w:rsid w:val="00237446"/>
    <w:rsid w:val="002406CA"/>
    <w:rsid w:val="002664BC"/>
    <w:rsid w:val="00266616"/>
    <w:rsid w:val="002822ED"/>
    <w:rsid w:val="0029691C"/>
    <w:rsid w:val="002B3C91"/>
    <w:rsid w:val="002D6928"/>
    <w:rsid w:val="002E0D67"/>
    <w:rsid w:val="00336E4A"/>
    <w:rsid w:val="0039218B"/>
    <w:rsid w:val="003A08F9"/>
    <w:rsid w:val="003B327A"/>
    <w:rsid w:val="003C6FEE"/>
    <w:rsid w:val="003E49D0"/>
    <w:rsid w:val="00403F73"/>
    <w:rsid w:val="00431CB3"/>
    <w:rsid w:val="00465641"/>
    <w:rsid w:val="0048224F"/>
    <w:rsid w:val="004954BC"/>
    <w:rsid w:val="004A3363"/>
    <w:rsid w:val="004B208F"/>
    <w:rsid w:val="004B51CD"/>
    <w:rsid w:val="004C341F"/>
    <w:rsid w:val="004D1DE3"/>
    <w:rsid w:val="0050374A"/>
    <w:rsid w:val="00537923"/>
    <w:rsid w:val="00540A0E"/>
    <w:rsid w:val="005515D4"/>
    <w:rsid w:val="00554A04"/>
    <w:rsid w:val="00563B4C"/>
    <w:rsid w:val="00572298"/>
    <w:rsid w:val="005963C2"/>
    <w:rsid w:val="005C40BC"/>
    <w:rsid w:val="005C748C"/>
    <w:rsid w:val="005E6026"/>
    <w:rsid w:val="005F30C4"/>
    <w:rsid w:val="00600AB7"/>
    <w:rsid w:val="0060491E"/>
    <w:rsid w:val="0062656B"/>
    <w:rsid w:val="006309FA"/>
    <w:rsid w:val="00641C86"/>
    <w:rsid w:val="006B5C3B"/>
    <w:rsid w:val="006E121D"/>
    <w:rsid w:val="006F1001"/>
    <w:rsid w:val="007023EC"/>
    <w:rsid w:val="0073173A"/>
    <w:rsid w:val="0074678A"/>
    <w:rsid w:val="007477FF"/>
    <w:rsid w:val="0075165D"/>
    <w:rsid w:val="007B1A30"/>
    <w:rsid w:val="007B226F"/>
    <w:rsid w:val="007D4C06"/>
    <w:rsid w:val="007F06C2"/>
    <w:rsid w:val="007F6E65"/>
    <w:rsid w:val="00822CCC"/>
    <w:rsid w:val="00823E0F"/>
    <w:rsid w:val="008B674F"/>
    <w:rsid w:val="008C1D21"/>
    <w:rsid w:val="008C7133"/>
    <w:rsid w:val="008F1A66"/>
    <w:rsid w:val="008F209D"/>
    <w:rsid w:val="00910F2E"/>
    <w:rsid w:val="00933530"/>
    <w:rsid w:val="00950B7A"/>
    <w:rsid w:val="00957AFC"/>
    <w:rsid w:val="00973A26"/>
    <w:rsid w:val="00987911"/>
    <w:rsid w:val="009F5E97"/>
    <w:rsid w:val="00A0703E"/>
    <w:rsid w:val="00A17841"/>
    <w:rsid w:val="00A64A77"/>
    <w:rsid w:val="00A81C5C"/>
    <w:rsid w:val="00A855D7"/>
    <w:rsid w:val="00B023D2"/>
    <w:rsid w:val="00B10E9D"/>
    <w:rsid w:val="00B27F6A"/>
    <w:rsid w:val="00B47CD2"/>
    <w:rsid w:val="00B63BC4"/>
    <w:rsid w:val="00BC05A3"/>
    <w:rsid w:val="00BD563C"/>
    <w:rsid w:val="00BD76F1"/>
    <w:rsid w:val="00BF292B"/>
    <w:rsid w:val="00BF35FC"/>
    <w:rsid w:val="00BF59D9"/>
    <w:rsid w:val="00C14598"/>
    <w:rsid w:val="00C37958"/>
    <w:rsid w:val="00C41488"/>
    <w:rsid w:val="00C42291"/>
    <w:rsid w:val="00C72ADB"/>
    <w:rsid w:val="00C95B31"/>
    <w:rsid w:val="00CE055A"/>
    <w:rsid w:val="00CF7856"/>
    <w:rsid w:val="00D11423"/>
    <w:rsid w:val="00D15806"/>
    <w:rsid w:val="00D33582"/>
    <w:rsid w:val="00D41828"/>
    <w:rsid w:val="00D90A9F"/>
    <w:rsid w:val="00DA101C"/>
    <w:rsid w:val="00DA4652"/>
    <w:rsid w:val="00DC2789"/>
    <w:rsid w:val="00DD0E3E"/>
    <w:rsid w:val="00E22034"/>
    <w:rsid w:val="00E44946"/>
    <w:rsid w:val="00E5412E"/>
    <w:rsid w:val="00E73937"/>
    <w:rsid w:val="00E85A98"/>
    <w:rsid w:val="00ED7A88"/>
    <w:rsid w:val="00EF06DC"/>
    <w:rsid w:val="00EF6366"/>
    <w:rsid w:val="00F04A62"/>
    <w:rsid w:val="00F15472"/>
    <w:rsid w:val="00F916EF"/>
    <w:rsid w:val="00FA67EF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0A036B-9AE1-48F2-BBD6-51826176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FE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paragraph" w:styleId="Heading2">
    <w:name w:val="heading 2"/>
    <w:basedOn w:val="Normal"/>
    <w:next w:val="Normal"/>
    <w:link w:val="Heading2Char"/>
    <w:qFormat/>
    <w:rsid w:val="00C37958"/>
    <w:pPr>
      <w:keepNext/>
      <w:outlineLvl w:val="1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C6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FEE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,L"/>
    <w:basedOn w:val="Normal"/>
    <w:link w:val="ListParagraphChar"/>
    <w:uiPriority w:val="34"/>
    <w:qFormat/>
    <w:rsid w:val="003C6FEE"/>
    <w:pPr>
      <w:ind w:left="720"/>
      <w:contextualSpacing/>
    </w:p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qFormat/>
    <w:locked/>
    <w:rsid w:val="003C6FEE"/>
    <w:rPr>
      <w:rFonts w:ascii="Times New Roman" w:eastAsia="MS Mincho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3C6FE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F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FEE"/>
    <w:rPr>
      <w:rFonts w:ascii="Times New Roman" w:eastAsia="MS Mincho" w:hAnsi="Times New Roman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3C6FE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B67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74F"/>
    <w:rPr>
      <w:rFonts w:ascii="Times New Roman" w:eastAsia="MS Mincho" w:hAnsi="Times New Roman" w:cs="Times New Roman"/>
      <w:sz w:val="24"/>
      <w:szCs w:val="24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DD0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E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E3E"/>
    <w:rPr>
      <w:rFonts w:ascii="Times New Roman" w:eastAsia="MS Mincho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E3E"/>
    <w:rPr>
      <w:rFonts w:ascii="Times New Roman" w:eastAsia="MS Mincho" w:hAnsi="Times New Roman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E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E3E"/>
    <w:rPr>
      <w:rFonts w:ascii="Segoe UI" w:eastAsia="MS Mincho" w:hAnsi="Segoe UI" w:cs="Segoe UI"/>
      <w:sz w:val="18"/>
      <w:szCs w:val="18"/>
      <w:lang w:val="sq-AL"/>
    </w:rPr>
  </w:style>
  <w:style w:type="table" w:styleId="TableGrid">
    <w:name w:val="Table Grid"/>
    <w:basedOn w:val="TableNormal"/>
    <w:uiPriority w:val="39"/>
    <w:rsid w:val="00A1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636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C37958"/>
    <w:rPr>
      <w:rFonts w:ascii="Times New Roman" w:eastAsia="Times New Roman" w:hAnsi="Times New Roman" w:cs="Times New Roman"/>
      <w:b/>
      <w:sz w:val="28"/>
      <w:szCs w:val="24"/>
      <w:lang w:val="sq-AL"/>
    </w:rPr>
  </w:style>
  <w:style w:type="paragraph" w:styleId="NoSpacing">
    <w:name w:val="No Spacing"/>
    <w:link w:val="NoSpacingChar"/>
    <w:uiPriority w:val="1"/>
    <w:qFormat/>
    <w:rsid w:val="00C37958"/>
    <w:pPr>
      <w:spacing w:after="0" w:line="240" w:lineRule="auto"/>
    </w:pPr>
    <w:rPr>
      <w:rFonts w:ascii="Calibri" w:eastAsia="Times New Roman" w:hAnsi="Calibri" w:cs="Times New Roman"/>
      <w:lang w:val="sq-AL" w:eastAsia="sq-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37958"/>
    <w:rPr>
      <w:rFonts w:ascii="Calibri" w:eastAsia="Times New Roman" w:hAnsi="Calibri" w:cs="Times New Roman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dp.al/wp-content/uploads/2024/02/Urdher_nr.18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C8561-41E9-4CBD-945B-877A170F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2024-12-10T14:48:00Z</cp:lastPrinted>
  <dcterms:created xsi:type="dcterms:W3CDTF">2026-01-06T11:51:00Z</dcterms:created>
  <dcterms:modified xsi:type="dcterms:W3CDTF">2026-01-08T11:28:00Z</dcterms:modified>
</cp:coreProperties>
</file>