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3FF" w:rsidRDefault="004553FF" w:rsidP="004553FF">
      <w:pPr>
        <w:spacing w:after="0" w:line="240" w:lineRule="auto"/>
      </w:pPr>
      <w:proofErr w:type="spellStart"/>
      <w:r>
        <w:rPr>
          <w:rFonts w:ascii="Verdana" w:eastAsia="Verdana" w:hAnsi="Verdana"/>
          <w:color w:val="000000"/>
          <w:sz w:val="40"/>
        </w:rPr>
        <w:t>Regjistri</w:t>
      </w:r>
      <w:proofErr w:type="spellEnd"/>
      <w:r>
        <w:rPr>
          <w:rFonts w:ascii="Verdana" w:eastAsia="Verdana" w:hAnsi="Verdana"/>
          <w:color w:val="000000"/>
          <w:sz w:val="40"/>
        </w:rPr>
        <w:t xml:space="preserve"> </w:t>
      </w:r>
      <w:proofErr w:type="spellStart"/>
      <w:r>
        <w:rPr>
          <w:rFonts w:ascii="Verdana" w:eastAsia="Verdana" w:hAnsi="Verdana"/>
          <w:color w:val="000000"/>
          <w:sz w:val="40"/>
        </w:rPr>
        <w:t>i</w:t>
      </w:r>
      <w:proofErr w:type="spellEnd"/>
      <w:r>
        <w:rPr>
          <w:rFonts w:ascii="Verdana" w:eastAsia="Verdana" w:hAnsi="Verdana"/>
          <w:color w:val="000000"/>
          <w:sz w:val="40"/>
        </w:rPr>
        <w:t xml:space="preserve"> </w:t>
      </w:r>
      <w:proofErr w:type="spellStart"/>
      <w:r>
        <w:rPr>
          <w:rFonts w:ascii="Verdana" w:eastAsia="Verdana" w:hAnsi="Verdana"/>
          <w:color w:val="000000"/>
          <w:sz w:val="40"/>
        </w:rPr>
        <w:t>parashikimeve</w:t>
      </w:r>
      <w:proofErr w:type="spellEnd"/>
      <w:r>
        <w:rPr>
          <w:rFonts w:ascii="Verdana" w:eastAsia="Verdana" w:hAnsi="Verdana"/>
          <w:color w:val="000000"/>
          <w:sz w:val="40"/>
        </w:rPr>
        <w:t xml:space="preserve"> të </w:t>
      </w:r>
      <w:proofErr w:type="spellStart"/>
      <w:r>
        <w:rPr>
          <w:rFonts w:ascii="Verdana" w:eastAsia="Verdana" w:hAnsi="Verdana"/>
          <w:color w:val="000000"/>
          <w:sz w:val="40"/>
        </w:rPr>
        <w:t>prokurimit</w:t>
      </w:r>
      <w:proofErr w:type="spellEnd"/>
      <w:r>
        <w:rPr>
          <w:rFonts w:ascii="Verdana" w:eastAsia="Verdana" w:hAnsi="Verdana"/>
          <w:color w:val="000000"/>
          <w:sz w:val="40"/>
        </w:rPr>
        <w:t xml:space="preserve"> </w:t>
      </w:r>
      <w:proofErr w:type="spellStart"/>
      <w:r>
        <w:rPr>
          <w:rFonts w:ascii="Verdana" w:eastAsia="Verdana" w:hAnsi="Verdana"/>
          <w:color w:val="000000"/>
          <w:sz w:val="40"/>
        </w:rPr>
        <w:t>publik</w:t>
      </w:r>
      <w:proofErr w:type="spellEnd"/>
    </w:p>
    <w:tbl>
      <w:tblPr>
        <w:tblW w:w="21810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15"/>
        <w:gridCol w:w="105"/>
        <w:gridCol w:w="1884"/>
        <w:gridCol w:w="60"/>
        <w:gridCol w:w="716"/>
        <w:gridCol w:w="1203"/>
        <w:gridCol w:w="1490"/>
        <w:gridCol w:w="1417"/>
        <w:gridCol w:w="1400"/>
        <w:gridCol w:w="1191"/>
        <w:gridCol w:w="771"/>
        <w:gridCol w:w="1388"/>
        <w:gridCol w:w="1385"/>
        <w:gridCol w:w="2129"/>
        <w:gridCol w:w="1382"/>
        <w:gridCol w:w="1172"/>
        <w:gridCol w:w="1270"/>
        <w:gridCol w:w="1053"/>
        <w:gridCol w:w="1053"/>
      </w:tblGrid>
      <w:tr w:rsidR="004553FF" w:rsidTr="004553FF">
        <w:trPr>
          <w:gridBefore w:val="1"/>
          <w:gridAfter w:val="13"/>
          <w:wBefore w:w="426" w:type="dxa"/>
          <w:wAfter w:w="17101" w:type="dxa"/>
          <w:trHeight w:val="360"/>
        </w:trPr>
        <w:tc>
          <w:tcPr>
            <w:tcW w:w="2304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4"/>
            </w:tblGrid>
            <w:tr w:rsidR="004553FF" w:rsidTr="004553FF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3FF" w:rsidRDefault="004553FF" w:rsidP="004553F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Për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vitin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60" w:type="dxa"/>
          </w:tcPr>
          <w:p w:rsidR="004553FF" w:rsidRDefault="004553FF" w:rsidP="004553FF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9"/>
            </w:tblGrid>
            <w:tr w:rsidR="004553FF" w:rsidTr="004553FF">
              <w:trPr>
                <w:trHeight w:val="282"/>
              </w:trPr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3FF" w:rsidRDefault="004553FF" w:rsidP="004553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2020</w:t>
                  </w:r>
                </w:p>
              </w:tc>
            </w:tr>
          </w:tbl>
          <w:p w:rsidR="004553FF" w:rsidRDefault="004553FF" w:rsidP="004553FF">
            <w:pPr>
              <w:spacing w:after="0" w:line="240" w:lineRule="auto"/>
            </w:pPr>
          </w:p>
        </w:tc>
        <w:bookmarkStart w:id="0" w:name="_GoBack"/>
        <w:bookmarkEnd w:id="0"/>
      </w:tr>
      <w:tr w:rsidR="004553FF" w:rsidTr="004553FF">
        <w:trPr>
          <w:gridBefore w:val="1"/>
          <w:gridAfter w:val="13"/>
          <w:wBefore w:w="426" w:type="dxa"/>
          <w:wAfter w:w="17101" w:type="dxa"/>
          <w:trHeight w:val="42"/>
        </w:trPr>
        <w:tc>
          <w:tcPr>
            <w:tcW w:w="315" w:type="dxa"/>
          </w:tcPr>
          <w:p w:rsidR="004553FF" w:rsidRDefault="004553FF" w:rsidP="004553FF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  <w:gridSpan w:val="2"/>
          </w:tcPr>
          <w:p w:rsidR="004553FF" w:rsidRDefault="004553FF" w:rsidP="004553FF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4553FF" w:rsidRDefault="004553FF" w:rsidP="004553FF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gridSpan w:val="2"/>
          </w:tcPr>
          <w:p w:rsidR="004553FF" w:rsidRDefault="004553FF" w:rsidP="004553FF">
            <w:pPr>
              <w:pStyle w:val="EmptyCellLayoutStyle"/>
              <w:spacing w:after="0" w:line="240" w:lineRule="auto"/>
            </w:pPr>
          </w:p>
        </w:tc>
      </w:tr>
      <w:tr w:rsidR="004553FF" w:rsidTr="004553FF">
        <w:trPr>
          <w:gridBefore w:val="1"/>
          <w:gridAfter w:val="8"/>
          <w:wBefore w:w="426" w:type="dxa"/>
          <w:wAfter w:w="10832" w:type="dxa"/>
          <w:trHeight w:val="360"/>
        </w:trPr>
        <w:tc>
          <w:tcPr>
            <w:tcW w:w="2304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04"/>
            </w:tblGrid>
            <w:tr w:rsidR="004553FF" w:rsidTr="004553FF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3FF" w:rsidRDefault="004553FF" w:rsidP="004553FF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Autoriteti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Kontraktor:</w:t>
                  </w:r>
                </w:p>
              </w:tc>
            </w:tr>
          </w:tbl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60" w:type="dxa"/>
          </w:tcPr>
          <w:p w:rsidR="004553FF" w:rsidRDefault="004553FF" w:rsidP="004553FF">
            <w:pPr>
              <w:pStyle w:val="EmptyCellLayoutStyle"/>
              <w:spacing w:after="0" w:line="240" w:lineRule="auto"/>
            </w:pPr>
          </w:p>
        </w:tc>
        <w:tc>
          <w:tcPr>
            <w:tcW w:w="8188" w:type="dxa"/>
            <w:gridSpan w:val="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90"/>
            </w:tblGrid>
            <w:tr w:rsidR="004553FF" w:rsidTr="004553FF">
              <w:trPr>
                <w:trHeight w:val="282"/>
              </w:trPr>
              <w:tc>
                <w:tcPr>
                  <w:tcW w:w="8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553FF" w:rsidRDefault="004553FF" w:rsidP="004553F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Komisioneri per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Drejten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e Informimit dhe Mbrojtjen 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dhenave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personale</w:t>
                  </w:r>
                  <w:proofErr w:type="spellEnd"/>
                </w:p>
              </w:tc>
            </w:tr>
          </w:tbl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shd w:val="clear" w:color="auto" w:fill="6495ED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FFFFFF"/>
              </w:rPr>
              <w:t>Nr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>.</w:t>
            </w:r>
          </w:p>
        </w:tc>
        <w:tc>
          <w:tcPr>
            <w:tcW w:w="2660" w:type="dxa"/>
            <w:gridSpan w:val="3"/>
            <w:shd w:val="clear" w:color="auto" w:fill="6495ED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FFFFFF"/>
              </w:rPr>
              <w:t>Objekti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Prokurimit</w:t>
            </w:r>
            <w:proofErr w:type="spellEnd"/>
          </w:p>
        </w:tc>
        <w:tc>
          <w:tcPr>
            <w:tcW w:w="2693" w:type="dxa"/>
            <w:gridSpan w:val="2"/>
            <w:shd w:val="clear" w:color="auto" w:fill="6495ED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FFFFFF"/>
              </w:rPr>
              <w:t>Kodet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CVP</w:t>
            </w:r>
          </w:p>
        </w:tc>
        <w:tc>
          <w:tcPr>
            <w:tcW w:w="1417" w:type="dxa"/>
            <w:shd w:val="clear" w:color="auto" w:fill="6495ED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FFFFFF"/>
              </w:rPr>
              <w:t>Lloji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prokurimit</w:t>
            </w:r>
            <w:proofErr w:type="spellEnd"/>
          </w:p>
        </w:tc>
        <w:tc>
          <w:tcPr>
            <w:tcW w:w="1400" w:type="dxa"/>
            <w:shd w:val="clear" w:color="auto" w:fill="6495ED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</w:rPr>
              <w:t>Tipi</w:t>
            </w:r>
          </w:p>
        </w:tc>
        <w:tc>
          <w:tcPr>
            <w:tcW w:w="1191" w:type="dxa"/>
            <w:shd w:val="clear" w:color="auto" w:fill="6495ED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</w:rPr>
              <w:t xml:space="preserve">Tipi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kontratës</w:t>
            </w:r>
            <w:proofErr w:type="spellEnd"/>
          </w:p>
        </w:tc>
        <w:tc>
          <w:tcPr>
            <w:tcW w:w="2159" w:type="dxa"/>
            <w:gridSpan w:val="2"/>
            <w:shd w:val="clear" w:color="auto" w:fill="6495ED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FFFFFF"/>
              </w:rPr>
              <w:t>Lloji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regjistrit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prokurimit</w:t>
            </w:r>
            <w:proofErr w:type="spellEnd"/>
          </w:p>
        </w:tc>
        <w:tc>
          <w:tcPr>
            <w:tcW w:w="1385" w:type="dxa"/>
            <w:shd w:val="clear" w:color="auto" w:fill="6495ED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FFFFFF"/>
              </w:rPr>
              <w:t>Fondi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përllogaritur</w:t>
            </w:r>
            <w:proofErr w:type="spellEnd"/>
          </w:p>
        </w:tc>
        <w:tc>
          <w:tcPr>
            <w:tcW w:w="2129" w:type="dxa"/>
            <w:shd w:val="clear" w:color="auto" w:fill="6495ED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FFFFFF"/>
              </w:rPr>
              <w:t>Burimi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Financimit</w:t>
            </w:r>
            <w:proofErr w:type="spellEnd"/>
          </w:p>
        </w:tc>
        <w:tc>
          <w:tcPr>
            <w:tcW w:w="1382" w:type="dxa"/>
            <w:shd w:val="clear" w:color="auto" w:fill="6495ED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FFFFFF"/>
              </w:rPr>
              <w:t>Vlera</w:t>
            </w:r>
            <w:proofErr w:type="spellEnd"/>
          </w:p>
        </w:tc>
        <w:tc>
          <w:tcPr>
            <w:tcW w:w="1172" w:type="dxa"/>
            <w:shd w:val="clear" w:color="auto" w:fill="6495ED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FFFFFF"/>
              </w:rPr>
              <w:t>Lloji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procedurës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së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prokurimit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6495ED"/>
          </w:tcPr>
          <w:p w:rsidR="004553FF" w:rsidRDefault="004553FF" w:rsidP="004553F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</w:rPr>
              <w:t xml:space="preserve">Koha e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planifikuar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zhvillimin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procedurës</w:t>
            </w:r>
            <w:proofErr w:type="spellEnd"/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495ED"/>
          </w:tcPr>
          <w:p w:rsidR="004553FF" w:rsidRDefault="004553FF" w:rsidP="004553FF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FFFFFF"/>
              </w:rPr>
              <w:t xml:space="preserve">I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modifikuar</w:t>
            </w:r>
            <w:proofErr w:type="spellEnd"/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6495ED"/>
          </w:tcPr>
          <w:p w:rsidR="004553FF" w:rsidRDefault="004553FF" w:rsidP="004553FF">
            <w:pPr>
              <w:spacing w:after="0" w:line="240" w:lineRule="auto"/>
              <w:jc w:val="center"/>
            </w:pPr>
            <w:proofErr w:type="spellStart"/>
            <w:r>
              <w:rPr>
                <w:rFonts w:ascii="Arial" w:eastAsia="Arial" w:hAnsi="Arial"/>
                <w:b/>
                <w:color w:val="FFFFFF"/>
              </w:rPr>
              <w:t>Organi</w:t>
            </w:r>
            <w:proofErr w:type="spellEnd"/>
            <w:r>
              <w:rPr>
                <w:rFonts w:ascii="Arial" w:eastAsia="Arial" w:hAnsi="Arial"/>
                <w:b/>
                <w:color w:val="FFFFFF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FFFFFF"/>
              </w:rPr>
              <w:t>qendror</w:t>
            </w:r>
            <w:proofErr w:type="spellEnd"/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1</w:t>
            </w: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materiale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kancelerike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per </w:t>
            </w:r>
            <w:proofErr w:type="spellStart"/>
            <w:r>
              <w:rPr>
                <w:rFonts w:ascii="Arial" w:eastAsia="Arial" w:hAnsi="Arial"/>
                <w:color w:val="000000"/>
              </w:rPr>
              <w:t>zyren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e KDIMDP</w:t>
            </w: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Dosje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Stilolapsa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me </w:t>
            </w:r>
            <w:proofErr w:type="spellStart"/>
            <w:r>
              <w:rPr>
                <w:rFonts w:ascii="Arial" w:eastAsia="Arial" w:hAnsi="Arial"/>
                <w:color w:val="000000"/>
              </w:rPr>
              <w:t>majë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rrumbullakët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Stilografe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Letër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printimi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Letër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fotokopjuese</w:t>
            </w:r>
            <w:proofErr w:type="spellEnd"/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Mallra</w:t>
            </w:r>
            <w:proofErr w:type="spellEnd"/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2</w:t>
            </w: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karburanti</w:t>
            </w:r>
            <w:proofErr w:type="spellEnd"/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Karburante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Karburant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diesel</w:t>
            </w: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Mallra</w:t>
            </w:r>
            <w:proofErr w:type="spellEnd"/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800000.00</w:t>
            </w: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800000.00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Small Value</w:t>
            </w: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3</w:t>
            </w: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Prodhim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dokumentacioni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, </w:t>
            </w:r>
            <w:proofErr w:type="spellStart"/>
            <w:r>
              <w:rPr>
                <w:rFonts w:ascii="Arial" w:eastAsia="Arial" w:hAnsi="Arial"/>
                <w:color w:val="000000"/>
              </w:rPr>
              <w:t>printime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, </w:t>
            </w:r>
            <w:proofErr w:type="spellStart"/>
            <w:r>
              <w:rPr>
                <w:rFonts w:ascii="Arial" w:eastAsia="Arial" w:hAnsi="Arial"/>
                <w:color w:val="000000"/>
              </w:rPr>
              <w:t>botime</w:t>
            </w:r>
            <w:proofErr w:type="spellEnd"/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Libra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shtypur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broshura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fletëpalosje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Broshura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Printime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lidhura</w:t>
            </w:r>
            <w:proofErr w:type="spellEnd"/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Mallra</w:t>
            </w:r>
            <w:proofErr w:type="spellEnd"/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800000.00</w:t>
            </w: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800000.00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Small Value</w:t>
            </w: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4</w:t>
            </w: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Sherbime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pritje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percjellje</w:t>
            </w:r>
            <w:proofErr w:type="spellEnd"/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pritjeje</w:t>
            </w:r>
            <w:proofErr w:type="spellEnd"/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Mallra</w:t>
            </w:r>
            <w:proofErr w:type="spellEnd"/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5</w:t>
            </w: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Materiale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sherbime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pastrimi</w:t>
            </w:r>
            <w:proofErr w:type="spellEnd"/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pastrimi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zyre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pastrimi</w:t>
            </w:r>
            <w:proofErr w:type="spellEnd"/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Mallra</w:t>
            </w:r>
            <w:proofErr w:type="spellEnd"/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700000.00</w:t>
            </w: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700000.00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Small Value</w:t>
            </w: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6</w:t>
            </w: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pajisje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materiale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kuadër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parandalimit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përhapjes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virusit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COVID-19</w:t>
            </w: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Doreza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një-përdorimshe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Alkool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Detergjentë</w:t>
            </w:r>
            <w:proofErr w:type="spellEnd"/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Mallra</w:t>
            </w:r>
            <w:proofErr w:type="spellEnd"/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300000.00</w:t>
            </w: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300000.00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Small Value</w:t>
            </w: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7</w:t>
            </w: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Postproduksion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(</w:t>
            </w:r>
            <w:proofErr w:type="spellStart"/>
            <w:r>
              <w:rPr>
                <w:rFonts w:ascii="Arial" w:eastAsia="Arial" w:hAnsi="Arial"/>
                <w:color w:val="000000"/>
              </w:rPr>
              <w:t>montazh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tv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audio / video)</w:t>
            </w: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Prodhimi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filmit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informacion</w:t>
            </w:r>
            <w:proofErr w:type="spellEnd"/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8</w:t>
            </w: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Mirembajtje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e soft alpha </w:t>
            </w:r>
            <w:proofErr w:type="spellStart"/>
            <w:r>
              <w:rPr>
                <w:rFonts w:ascii="Arial" w:eastAsia="Arial" w:hAnsi="Arial"/>
                <w:color w:val="000000"/>
              </w:rPr>
              <w:t>buxhetor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per KDIMDP</w:t>
            </w: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Shërbimet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color w:val="000000"/>
              </w:rPr>
              <w:t>asistencës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software</w:t>
            </w: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9</w:t>
            </w: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pajisje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per </w:t>
            </w:r>
            <w:proofErr w:type="spellStart"/>
            <w:r>
              <w:rPr>
                <w:rFonts w:ascii="Arial" w:eastAsia="Arial" w:hAnsi="Arial"/>
                <w:color w:val="000000"/>
              </w:rPr>
              <w:t>zyra</w:t>
            </w:r>
            <w:proofErr w:type="spellEnd"/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Mobilje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pajisje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ndryshme</w:t>
            </w:r>
            <w:proofErr w:type="spellEnd"/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Mallra</w:t>
            </w:r>
            <w:proofErr w:type="spellEnd"/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416000.00</w:t>
            </w: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416000.00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Small Value</w:t>
            </w: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10</w:t>
            </w: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Furnizime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te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pergjithshme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per </w:t>
            </w:r>
            <w:proofErr w:type="spellStart"/>
            <w:r>
              <w:rPr>
                <w:rFonts w:ascii="Arial" w:eastAsia="Arial" w:hAnsi="Arial"/>
                <w:color w:val="000000"/>
              </w:rPr>
              <w:t>zyrat</w:t>
            </w:r>
            <w:proofErr w:type="spellEnd"/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Furnizime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color w:val="000000"/>
              </w:rPr>
              <w:t>zyrës</w:t>
            </w:r>
            <w:proofErr w:type="spellEnd"/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Mallra</w:t>
            </w:r>
            <w:proofErr w:type="spellEnd"/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11</w:t>
            </w: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Riparim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mirembajtje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mjete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transporti</w:t>
            </w:r>
            <w:proofErr w:type="spellEnd"/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riparimi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makinash</w:t>
            </w:r>
            <w:proofErr w:type="spellEnd"/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800000.00</w:t>
            </w: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800000.00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Small Value</w:t>
            </w: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12</w:t>
            </w: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pajisje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kompjuetrike</w:t>
            </w:r>
            <w:proofErr w:type="spellEnd"/>
            <w:r>
              <w:rPr>
                <w:rFonts w:ascii="Arial" w:eastAsia="Arial" w:hAnsi="Arial"/>
                <w:color w:val="000000"/>
              </w:rPr>
              <w:t>/</w:t>
            </w:r>
            <w:proofErr w:type="spellStart"/>
            <w:r>
              <w:rPr>
                <w:rFonts w:ascii="Arial" w:eastAsia="Arial" w:hAnsi="Arial"/>
                <w:color w:val="000000"/>
              </w:rPr>
              <w:t>elektronike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etj</w:t>
            </w:r>
            <w:proofErr w:type="spellEnd"/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Furnizime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pajisje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ndryshme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zyre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Pajisje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kompjuterike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furnizime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Pajisje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ndryshme</w:t>
            </w:r>
            <w:proofErr w:type="spellEnd"/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Mallra</w:t>
            </w:r>
            <w:proofErr w:type="spellEnd"/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416000.00</w:t>
            </w: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416000.00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Small Value</w:t>
            </w: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13</w:t>
            </w: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tonera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per </w:t>
            </w:r>
            <w:proofErr w:type="spellStart"/>
            <w:r>
              <w:rPr>
                <w:rFonts w:ascii="Arial" w:eastAsia="Arial" w:hAnsi="Arial"/>
                <w:color w:val="000000"/>
              </w:rPr>
              <w:t>printera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fotokopje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per </w:t>
            </w:r>
            <w:proofErr w:type="spellStart"/>
            <w:r>
              <w:rPr>
                <w:rFonts w:ascii="Arial" w:eastAsia="Arial" w:hAnsi="Arial"/>
                <w:color w:val="000000"/>
              </w:rPr>
              <w:t>institucionin</w:t>
            </w:r>
            <w:proofErr w:type="spellEnd"/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Toner per printer </w:t>
            </w:r>
            <w:proofErr w:type="spellStart"/>
            <w:r>
              <w:rPr>
                <w:rFonts w:ascii="Arial" w:eastAsia="Arial" w:hAnsi="Arial"/>
                <w:color w:val="000000"/>
              </w:rPr>
              <w:t>lazer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/</w:t>
            </w:r>
            <w:proofErr w:type="spellStart"/>
            <w:r>
              <w:rPr>
                <w:rFonts w:ascii="Arial" w:eastAsia="Arial" w:hAnsi="Arial"/>
                <w:color w:val="000000"/>
              </w:rPr>
              <w:t>makina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fax , Toner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makinat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fotokopjuese</w:t>
            </w:r>
            <w:proofErr w:type="spellEnd"/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Mallra</w:t>
            </w:r>
            <w:proofErr w:type="spellEnd"/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400000.00</w:t>
            </w: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400000.00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Small Value</w:t>
            </w: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14</w:t>
            </w: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Sherbime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te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dekorimit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te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ambjentit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te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institucionit</w:t>
            </w:r>
            <w:proofErr w:type="spellEnd"/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Dekorime</w:t>
            </w:r>
            <w:proofErr w:type="spellEnd"/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15</w:t>
            </w: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Krijimi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ambjenteve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teknike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per </w:t>
            </w:r>
            <w:proofErr w:type="spellStart"/>
            <w:r>
              <w:rPr>
                <w:rFonts w:ascii="Arial" w:eastAsia="Arial" w:hAnsi="Arial"/>
                <w:color w:val="000000"/>
              </w:rPr>
              <w:t>telekonference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online ne </w:t>
            </w:r>
            <w:proofErr w:type="spellStart"/>
            <w:r>
              <w:rPr>
                <w:rFonts w:ascii="Arial" w:eastAsia="Arial" w:hAnsi="Arial"/>
                <w:color w:val="000000"/>
              </w:rPr>
              <w:t>kuader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covid-19</w:t>
            </w: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telekomunikacionit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trajnimi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kompjuterik</w:t>
            </w:r>
            <w:proofErr w:type="spellEnd"/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16</w:t>
            </w: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Mirembajtje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color w:val="000000"/>
              </w:rPr>
              <w:t>sistemit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te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kondicionimit</w:t>
            </w:r>
            <w:proofErr w:type="spellEnd"/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riparimi</w:t>
            </w:r>
            <w:proofErr w:type="spellEnd"/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800000.00</w:t>
            </w: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800000.00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Small Value</w:t>
            </w: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17</w:t>
            </w: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Sherbime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te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ndryshme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per </w:t>
            </w:r>
            <w:proofErr w:type="spellStart"/>
            <w:r>
              <w:rPr>
                <w:rFonts w:ascii="Arial" w:eastAsia="Arial" w:hAnsi="Arial"/>
                <w:color w:val="000000"/>
              </w:rPr>
              <w:t>zyrat</w:t>
            </w:r>
            <w:proofErr w:type="spellEnd"/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administrative </w:t>
            </w:r>
            <w:proofErr w:type="spellStart"/>
            <w:r>
              <w:rPr>
                <w:rFonts w:ascii="Arial" w:eastAsia="Arial" w:hAnsi="Arial"/>
                <w:color w:val="000000"/>
              </w:rPr>
              <w:t>sociale</w:t>
            </w:r>
            <w:proofErr w:type="spellEnd"/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18</w:t>
            </w: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Dezinfektim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ambienteve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te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zyrave</w:t>
            </w:r>
            <w:proofErr w:type="spellEnd"/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dezinfektimi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asgjësimi</w:t>
            </w:r>
            <w:proofErr w:type="spellEnd"/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19</w:t>
            </w: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Bileta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te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trasportit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ajror</w:t>
            </w:r>
            <w:proofErr w:type="spellEnd"/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Bileta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transporti</w:t>
            </w:r>
            <w:proofErr w:type="spellEnd"/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Sistem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Dinamik</w:t>
            </w:r>
            <w:proofErr w:type="spellEnd"/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3500000.00</w:t>
            </w: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3500000.00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Purchase Tickets</w:t>
            </w: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20</w:t>
            </w: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color w:val="000000"/>
              </w:rPr>
              <w:t>sherbimit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te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siguracionit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te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 </w:t>
            </w:r>
            <w:proofErr w:type="spellStart"/>
            <w:r>
              <w:rPr>
                <w:rFonts w:ascii="Arial" w:eastAsia="Arial" w:hAnsi="Arial"/>
                <w:color w:val="000000"/>
              </w:rPr>
              <w:t>automjeteve</w:t>
            </w:r>
            <w:proofErr w:type="spellEnd"/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sigurimit</w:t>
            </w:r>
            <w:proofErr w:type="spellEnd"/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350000.00</w:t>
            </w: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350000.00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Small Value</w:t>
            </w: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21</w:t>
            </w: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Lyerje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per </w:t>
            </w:r>
            <w:proofErr w:type="spellStart"/>
            <w:r>
              <w:rPr>
                <w:rFonts w:ascii="Arial" w:eastAsia="Arial" w:hAnsi="Arial"/>
                <w:color w:val="000000"/>
              </w:rPr>
              <w:t>higjenizimin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color w:val="000000"/>
              </w:rPr>
              <w:t>ambjenteve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te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punes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ne </w:t>
            </w:r>
            <w:proofErr w:type="spellStart"/>
            <w:r>
              <w:rPr>
                <w:rFonts w:ascii="Arial" w:eastAsia="Arial" w:hAnsi="Arial"/>
                <w:color w:val="000000"/>
              </w:rPr>
              <w:t>kuader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te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covid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19</w:t>
            </w: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Lyerje</w:t>
            </w:r>
            <w:proofErr w:type="spellEnd"/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Punë</w:t>
            </w:r>
            <w:proofErr w:type="spellEnd"/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800000.00</w:t>
            </w: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800000.00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Small Value</w:t>
            </w: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22</w:t>
            </w: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Sherbime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larje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makinash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te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ngjashme</w:t>
            </w:r>
            <w:proofErr w:type="spellEnd"/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larje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makinash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ngjashme</w:t>
            </w:r>
            <w:proofErr w:type="spellEnd"/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23</w:t>
            </w: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materiale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te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ndryshme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(</w:t>
            </w:r>
            <w:proofErr w:type="spellStart"/>
            <w:r>
              <w:rPr>
                <w:rFonts w:ascii="Arial" w:eastAsia="Arial" w:hAnsi="Arial"/>
                <w:color w:val="000000"/>
              </w:rPr>
              <w:t>elektrike,hidraulike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) per </w:t>
            </w:r>
            <w:proofErr w:type="spellStart"/>
            <w:r>
              <w:rPr>
                <w:rFonts w:ascii="Arial" w:eastAsia="Arial" w:hAnsi="Arial"/>
                <w:color w:val="000000"/>
              </w:rPr>
              <w:t>zyrat</w:t>
            </w:r>
            <w:proofErr w:type="spellEnd"/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Materiale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elektrike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Materiale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hidraulike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ngrohje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Materiale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hidraulike</w:t>
            </w:r>
            <w:proofErr w:type="spellEnd"/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Mallra</w:t>
            </w:r>
            <w:proofErr w:type="spellEnd"/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24</w:t>
            </w: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Prodhim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video </w:t>
            </w:r>
            <w:proofErr w:type="spellStart"/>
            <w:r>
              <w:rPr>
                <w:rFonts w:ascii="Arial" w:eastAsia="Arial" w:hAnsi="Arial"/>
                <w:color w:val="000000"/>
              </w:rPr>
              <w:t>sensibilizuese</w:t>
            </w:r>
            <w:proofErr w:type="spellEnd"/>
            <w:r>
              <w:rPr>
                <w:rFonts w:ascii="Arial" w:eastAsia="Arial" w:hAnsi="Arial"/>
                <w:color w:val="000000"/>
              </w:rPr>
              <w:t>/</w:t>
            </w:r>
            <w:proofErr w:type="spellStart"/>
            <w:r>
              <w:rPr>
                <w:rFonts w:ascii="Arial" w:eastAsia="Arial" w:hAnsi="Arial"/>
                <w:color w:val="000000"/>
              </w:rPr>
              <w:t>ndergjegjesuese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per </w:t>
            </w:r>
            <w:proofErr w:type="spellStart"/>
            <w:r>
              <w:rPr>
                <w:rFonts w:ascii="Arial" w:eastAsia="Arial" w:hAnsi="Arial"/>
                <w:color w:val="000000"/>
              </w:rPr>
              <w:t>te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rinjte</w:t>
            </w:r>
            <w:proofErr w:type="spellEnd"/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Prodhimi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filmit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 </w:t>
            </w:r>
            <w:proofErr w:type="spellStart"/>
            <w:r>
              <w:rPr>
                <w:rFonts w:ascii="Arial" w:eastAsia="Arial" w:hAnsi="Arial"/>
                <w:color w:val="000000"/>
              </w:rPr>
              <w:t>videokasetës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për </w:t>
            </w:r>
            <w:proofErr w:type="spellStart"/>
            <w:r>
              <w:rPr>
                <w:rFonts w:ascii="Arial" w:eastAsia="Arial" w:hAnsi="Arial"/>
                <w:color w:val="000000"/>
              </w:rPr>
              <w:t>reklamë,propagandë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dhe </w:t>
            </w:r>
            <w:proofErr w:type="spellStart"/>
            <w:r>
              <w:rPr>
                <w:rFonts w:ascii="Arial" w:eastAsia="Arial" w:hAnsi="Arial"/>
                <w:color w:val="000000"/>
              </w:rPr>
              <w:t>informacion</w:t>
            </w:r>
            <w:proofErr w:type="spellEnd"/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25</w:t>
            </w: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Mirembajtje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e software </w:t>
            </w:r>
            <w:proofErr w:type="spellStart"/>
            <w:r>
              <w:rPr>
                <w:rFonts w:ascii="Arial" w:eastAsia="Arial" w:hAnsi="Arial"/>
                <w:color w:val="000000"/>
              </w:rPr>
              <w:t>te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TIK per </w:t>
            </w:r>
            <w:proofErr w:type="spellStart"/>
            <w:r>
              <w:rPr>
                <w:rFonts w:ascii="Arial" w:eastAsia="Arial" w:hAnsi="Arial"/>
                <w:color w:val="000000"/>
              </w:rPr>
              <w:t>institucionin</w:t>
            </w:r>
            <w:proofErr w:type="spellEnd"/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Mirëmbajtja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e </w:t>
            </w:r>
            <w:proofErr w:type="spellStart"/>
            <w:r>
              <w:rPr>
                <w:rFonts w:ascii="Arial" w:eastAsia="Arial" w:hAnsi="Arial"/>
                <w:color w:val="000000"/>
              </w:rPr>
              <w:t>softwareve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teknologjisë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informacionit</w:t>
            </w:r>
            <w:proofErr w:type="spellEnd"/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Procedure </w:t>
            </w:r>
            <w:proofErr w:type="spellStart"/>
            <w:r>
              <w:rPr>
                <w:rFonts w:ascii="Arial" w:eastAsia="Arial" w:hAnsi="Arial"/>
                <w:color w:val="000000"/>
              </w:rPr>
              <w:t>Prokurimi</w:t>
            </w:r>
            <w:proofErr w:type="spellEnd"/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700000.00</w:t>
            </w: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700000.00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Small Value</w:t>
            </w: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26</w:t>
            </w: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Sherbime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abonimi</w:t>
            </w:r>
            <w:proofErr w:type="spellEnd"/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abonimi</w:t>
            </w:r>
            <w:proofErr w:type="spellEnd"/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Shërbime</w:t>
            </w:r>
            <w:proofErr w:type="spellEnd"/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27</w:t>
            </w: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Sinjalistike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per </w:t>
            </w:r>
            <w:proofErr w:type="spellStart"/>
            <w:r>
              <w:rPr>
                <w:rFonts w:ascii="Arial" w:eastAsia="Arial" w:hAnsi="Arial"/>
                <w:color w:val="000000"/>
              </w:rPr>
              <w:t>institucionin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KDIMDP</w:t>
            </w: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Sinjalistikë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, </w:t>
            </w:r>
            <w:proofErr w:type="spellStart"/>
            <w:r>
              <w:rPr>
                <w:rFonts w:ascii="Arial" w:eastAsia="Arial" w:hAnsi="Arial"/>
                <w:color w:val="000000"/>
              </w:rPr>
              <w:t>Materiale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sinjalistike</w:t>
            </w:r>
            <w:proofErr w:type="spellEnd"/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Prokurim</w:t>
            </w:r>
            <w:proofErr w:type="spellEnd"/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Kontrate</w:t>
            </w:r>
            <w:proofErr w:type="spellEnd"/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Mallra</w:t>
            </w:r>
            <w:proofErr w:type="spellEnd"/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Blerje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nen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vleren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100 000 </w:t>
            </w:r>
            <w:proofErr w:type="spellStart"/>
            <w:r>
              <w:rPr>
                <w:rFonts w:ascii="Arial" w:eastAsia="Arial" w:hAnsi="Arial"/>
                <w:color w:val="000000"/>
              </w:rPr>
              <w:t>Leke</w:t>
            </w:r>
            <w:proofErr w:type="spellEnd"/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Buxheti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i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shtetit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100000.00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Dhjetor</w:t>
            </w:r>
            <w:proofErr w:type="spellEnd"/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</w:rPr>
              <w:t>Jo</w:t>
            </w:r>
          </w:p>
        </w:tc>
        <w:tc>
          <w:tcPr>
            <w:tcW w:w="1053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Vetë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</w:rPr>
              <w:t>Financim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  <w:tr w:rsidR="004553FF" w:rsidTr="004553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"/>
        </w:trPr>
        <w:tc>
          <w:tcPr>
            <w:tcW w:w="846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60" w:type="dxa"/>
            <w:gridSpan w:val="3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693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17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400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191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59" w:type="dxa"/>
            <w:gridSpan w:val="2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385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2129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  <w:proofErr w:type="spellStart"/>
            <w:r>
              <w:rPr>
                <w:rFonts w:ascii="Arial" w:eastAsia="Arial" w:hAnsi="Arial"/>
                <w:color w:val="000000"/>
              </w:rPr>
              <w:t>Fonde</w:t>
            </w:r>
            <w:proofErr w:type="spellEnd"/>
            <w:r>
              <w:rPr>
                <w:rFonts w:ascii="Arial" w:eastAsia="Arial" w:hAnsi="Arial"/>
                <w:color w:val="000000"/>
              </w:rPr>
              <w:t xml:space="preserve"> të </w:t>
            </w:r>
            <w:proofErr w:type="spellStart"/>
            <w:r>
              <w:rPr>
                <w:rFonts w:ascii="Arial" w:eastAsia="Arial" w:hAnsi="Arial"/>
                <w:color w:val="000000"/>
              </w:rPr>
              <w:t>tjera</w:t>
            </w:r>
            <w:proofErr w:type="spellEnd"/>
          </w:p>
        </w:tc>
        <w:tc>
          <w:tcPr>
            <w:tcW w:w="138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  <w:jc w:val="right"/>
            </w:pPr>
            <w:r>
              <w:rPr>
                <w:rFonts w:ascii="Arial" w:eastAsia="Arial" w:hAnsi="Arial"/>
                <w:color w:val="000000"/>
              </w:rPr>
              <w:t>0.00</w:t>
            </w:r>
          </w:p>
        </w:tc>
        <w:tc>
          <w:tcPr>
            <w:tcW w:w="1172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  <w:tc>
          <w:tcPr>
            <w:tcW w:w="1053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4553FF" w:rsidRDefault="004553FF" w:rsidP="004553FF">
            <w:pPr>
              <w:spacing w:after="0" w:line="240" w:lineRule="auto"/>
            </w:pPr>
          </w:p>
        </w:tc>
      </w:tr>
    </w:tbl>
    <w:p w:rsidR="007F4187" w:rsidRDefault="007F4187"/>
    <w:sectPr w:rsidR="007F4187" w:rsidSect="004553FF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3FF"/>
    <w:rsid w:val="002E423C"/>
    <w:rsid w:val="004553FF"/>
    <w:rsid w:val="007F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4C874"/>
  <w15:chartTrackingRefBased/>
  <w15:docId w15:val="{1AF4A371-8038-446C-A547-0CC60E338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3FF"/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sid w:val="004553FF"/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3FF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1132</Words>
  <Characters>6457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2020-06-17T10:19:00Z</cp:lastPrinted>
  <dcterms:created xsi:type="dcterms:W3CDTF">2020-06-17T10:07:00Z</dcterms:created>
  <dcterms:modified xsi:type="dcterms:W3CDTF">2020-06-17T11:34:00Z</dcterms:modified>
</cp:coreProperties>
</file>