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1989"/>
        <w:gridCol w:w="60"/>
        <w:gridCol w:w="1919"/>
        <w:gridCol w:w="5090"/>
        <w:gridCol w:w="1179"/>
        <w:gridCol w:w="21108"/>
        <w:gridCol w:w="20"/>
      </w:tblGrid>
      <w:tr w:rsidR="00994D5C" w:rsidTr="00994D5C">
        <w:trPr>
          <w:trHeight w:val="576"/>
        </w:trPr>
        <w:tc>
          <w:tcPr>
            <w:tcW w:w="315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5"/>
            </w:tblGrid>
            <w:tr w:rsidR="00BC10E1">
              <w:trPr>
                <w:trHeight w:val="498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10E1" w:rsidRDefault="00A1497F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Regjistri i parashikimeve të prokurimit publik</w:t>
                  </w:r>
                </w:p>
              </w:tc>
            </w:tr>
          </w:tbl>
          <w:p w:rsidR="00BC10E1" w:rsidRDefault="00BC10E1">
            <w:pPr>
              <w:spacing w:after="0" w:line="240" w:lineRule="auto"/>
            </w:pPr>
          </w:p>
        </w:tc>
        <w:tc>
          <w:tcPr>
            <w:tcW w:w="1179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</w:tr>
      <w:tr w:rsidR="00BC10E1">
        <w:trPr>
          <w:trHeight w:val="99"/>
        </w:trPr>
        <w:tc>
          <w:tcPr>
            <w:tcW w:w="315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</w:tr>
      <w:tr w:rsidR="00994D5C" w:rsidTr="00994D5C">
        <w:trPr>
          <w:trHeight w:val="360"/>
        </w:trPr>
        <w:tc>
          <w:tcPr>
            <w:tcW w:w="315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BC10E1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10E1" w:rsidRDefault="00A149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Për vitin:</w:t>
                  </w:r>
                </w:p>
              </w:tc>
            </w:tr>
          </w:tbl>
          <w:p w:rsidR="00BC10E1" w:rsidRDefault="00BC10E1">
            <w:pPr>
              <w:spacing w:after="0" w:line="240" w:lineRule="auto"/>
            </w:pPr>
          </w:p>
        </w:tc>
        <w:tc>
          <w:tcPr>
            <w:tcW w:w="60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9"/>
            </w:tblGrid>
            <w:tr w:rsidR="00BC10E1">
              <w:trPr>
                <w:trHeight w:val="282"/>
              </w:trPr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10E1" w:rsidRDefault="00A149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2023</w:t>
                  </w:r>
                </w:p>
              </w:tc>
            </w:tr>
          </w:tbl>
          <w:p w:rsidR="00BC10E1" w:rsidRDefault="00BC10E1">
            <w:pPr>
              <w:spacing w:after="0" w:line="240" w:lineRule="auto"/>
            </w:pPr>
          </w:p>
        </w:tc>
        <w:tc>
          <w:tcPr>
            <w:tcW w:w="5090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</w:tr>
      <w:tr w:rsidR="00BC10E1">
        <w:trPr>
          <w:trHeight w:val="42"/>
        </w:trPr>
        <w:tc>
          <w:tcPr>
            <w:tcW w:w="315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</w:tr>
      <w:tr w:rsidR="00994D5C" w:rsidTr="00994D5C">
        <w:trPr>
          <w:trHeight w:val="360"/>
        </w:trPr>
        <w:tc>
          <w:tcPr>
            <w:tcW w:w="315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BC10E1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10E1" w:rsidRDefault="00A149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Autoriteti Kontraktor:</w:t>
                  </w:r>
                </w:p>
              </w:tc>
            </w:tr>
          </w:tbl>
          <w:p w:rsidR="00BC10E1" w:rsidRDefault="00BC10E1">
            <w:pPr>
              <w:spacing w:after="0" w:line="240" w:lineRule="auto"/>
            </w:pPr>
          </w:p>
        </w:tc>
        <w:tc>
          <w:tcPr>
            <w:tcW w:w="60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90"/>
            </w:tblGrid>
            <w:tr w:rsidR="00BC10E1">
              <w:trPr>
                <w:trHeight w:val="282"/>
              </w:trPr>
              <w:tc>
                <w:tcPr>
                  <w:tcW w:w="8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10E1" w:rsidRDefault="00A149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Komisioneri per te Drejten e Informimit dhe Mbrojtjen e te dhenave personale</w:t>
                  </w:r>
                </w:p>
              </w:tc>
            </w:tr>
          </w:tbl>
          <w:p w:rsidR="00BC10E1" w:rsidRDefault="00BC10E1">
            <w:pPr>
              <w:spacing w:after="0" w:line="240" w:lineRule="auto"/>
            </w:pPr>
          </w:p>
        </w:tc>
        <w:tc>
          <w:tcPr>
            <w:tcW w:w="21128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</w:tr>
      <w:tr w:rsidR="00BC10E1">
        <w:trPr>
          <w:trHeight w:val="180"/>
        </w:trPr>
        <w:tc>
          <w:tcPr>
            <w:tcW w:w="315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</w:tr>
      <w:tr w:rsidR="00994D5C" w:rsidTr="00994D5C">
        <w:tc>
          <w:tcPr>
            <w:tcW w:w="315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27"/>
            </w:tblGrid>
            <w:tr w:rsidR="00BC10E1">
              <w:trPr>
                <w:trHeight w:val="25200"/>
              </w:trPr>
              <w:tc>
                <w:tcPr>
                  <w:tcW w:w="31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658"/>
                    <w:gridCol w:w="3652"/>
                  </w:tblGrid>
                  <w:tr w:rsidR="00BC10E1">
                    <w:trPr>
                      <w:trHeight w:val="25200"/>
                    </w:trPr>
                    <w:tc>
                      <w:tcPr>
                        <w:tcW w:w="2801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55"/>
                          <w:gridCol w:w="4725"/>
                          <w:gridCol w:w="4079"/>
                          <w:gridCol w:w="2118"/>
                          <w:gridCol w:w="1776"/>
                          <w:gridCol w:w="1999"/>
                          <w:gridCol w:w="3421"/>
                          <w:gridCol w:w="1816"/>
                          <w:gridCol w:w="2103"/>
                          <w:gridCol w:w="1755"/>
                          <w:gridCol w:w="3102"/>
                        </w:tblGrid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Nr.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Objekti i Prokurimit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Kodet CVP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 i prokurimit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Tipi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Tipi i kontratës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 i regjistrit të prokurimit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Fondi i përllogaritur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Burimi i Financimit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Vlera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 i procedurës së prokurimit</w:t>
                              </w: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 nga te tretet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Mirëmbajtje dhe riparim i makinerive në zyra, Shërbime administrative sociale, Shërbime të ndryshme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 per modelimin e ambienteve te sherbimit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administrative për ndërtesat dhe objektet menaxherialë, Shërbime të tjera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programe softe (sistemi elektronik i menaxhimit të praktikave dhe të dhënave)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Paketa software dhe sisteme informacioni, Paketa software administrimi, Sisteme për menaxhim të bazës së të dhënave (dbms)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6950000.00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6950000.00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materiale kancelerike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Stilolapsa, Lapsa, Stilolapsa korrigjimi, Lexues ose shkrues në dvd, Lexues ose shkrues në cd ose dvd, Dvd, Cd rom, Kufje, Lapsa vizatimi, Lapsa me ngjyra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 per kolaudim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të tjera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bileta transporti nderkombetar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Bileta transporti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 Dinamik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Purchase Tickets</w:t>
                              </w: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 riparimi dhe mirembajtje automjete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riparimi dhe mirëmbajtje makinash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 per rikonceptim faqe zyrtare te kdimdp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Sherbime per krijim programesh per editim te faqeve te internetit, Shërbimet e projektimit të faqeve për world wide web (www)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siguracioni mjete motorrike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Sherbime per siguracion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Sigurim godine KDIMDP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Siguracione te lidhurame motin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 prodhim video sensibiluese per zyren e KDIMDP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Video lojëra, Shërbime video dhe kinematografike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Mirembajtje sistemi Alpha buxhetor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mirëmbajtjeje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Organizim i Konferences se peste Kombetare te Informimit - 15 vjet Institucion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të organizimit të eventeve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 larje makinash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larje makinash dhe të ngjashme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Sinjalistike per zyren KDIMDP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Sinjalistikë, Materiale sinjalistike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Botime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Libra të shtypur, broshura dhe fletëpalosje, Fletëpalosjet, Broshura, Shërbime printimi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karburanti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Karburante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 pritje percjellje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Kafe, çaj dhe produkte të përafërta, Kafe, Ujë natyral, Shërbime kafeterie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lastRenderedPageBreak/>
                                <w:t>19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 dezinfektimi dhe asgjesimi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dezinfektimi dhe asgjësimi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 abonimi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abonimi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rafte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Rafte për arkivim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Mirmbajtje sistemesh databaze Regjistri i kerkesave dhe pergjigjeve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Sherbime informatike:konsulence,zhvillim programesh,internetit dhe suportit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materiale pastrimi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Fshesa, furça dhe artikuj të tjerë te ndryshëm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C10E1" w:rsidRDefault="00BC10E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6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345"/>
                          <w:gridCol w:w="1140"/>
                          <w:gridCol w:w="1158"/>
                        </w:tblGrid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lastRenderedPageBreak/>
                                <w:t>Koha e planifikuar për zhvillimin e procedurës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 modifikuar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Organi qendror</w:t>
                              </w: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A149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10E1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C10E1" w:rsidRDefault="00BC10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C10E1" w:rsidRDefault="00BC10E1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BC10E1" w:rsidRDefault="00BC10E1">
                  <w:pPr>
                    <w:spacing w:after="0" w:line="240" w:lineRule="auto"/>
                  </w:pPr>
                </w:p>
              </w:tc>
            </w:tr>
          </w:tbl>
          <w:p w:rsidR="00BC10E1" w:rsidRDefault="00BC10E1">
            <w:pPr>
              <w:spacing w:after="0" w:line="240" w:lineRule="auto"/>
            </w:pPr>
          </w:p>
        </w:tc>
        <w:tc>
          <w:tcPr>
            <w:tcW w:w="0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</w:tr>
      <w:tr w:rsidR="00BC10E1">
        <w:trPr>
          <w:trHeight w:val="181"/>
        </w:trPr>
        <w:tc>
          <w:tcPr>
            <w:tcW w:w="315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BC10E1" w:rsidRDefault="00BC10E1">
            <w:pPr>
              <w:pStyle w:val="EmptyCellLayoutStyle"/>
              <w:spacing w:after="0" w:line="240" w:lineRule="auto"/>
            </w:pPr>
          </w:p>
        </w:tc>
      </w:tr>
    </w:tbl>
    <w:p w:rsidR="00BC10E1" w:rsidRDefault="00BC10E1">
      <w:pPr>
        <w:spacing w:after="0" w:line="240" w:lineRule="auto"/>
      </w:pPr>
    </w:p>
    <w:sectPr w:rsidR="00BC10E1">
      <w:footerReference w:type="default" r:id="rId7"/>
      <w:pgSz w:w="31680" w:h="15840" w:orient="landscape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97F" w:rsidRDefault="00A1497F">
      <w:pPr>
        <w:spacing w:after="0" w:line="240" w:lineRule="auto"/>
      </w:pPr>
      <w:r>
        <w:separator/>
      </w:r>
    </w:p>
  </w:endnote>
  <w:endnote w:type="continuationSeparator" w:id="0">
    <w:p w:rsidR="00A1497F" w:rsidRDefault="00A1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20"/>
      <w:gridCol w:w="2700"/>
      <w:gridCol w:w="20880"/>
    </w:tblGrid>
    <w:tr w:rsidR="00BC10E1">
      <w:tc>
        <w:tcPr>
          <w:tcW w:w="5760" w:type="dxa"/>
        </w:tcPr>
        <w:p w:rsidR="00BC10E1" w:rsidRDefault="00BC10E1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 w:rsidR="00BC10E1" w:rsidRDefault="00BC10E1"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 w:rsidR="00BC10E1" w:rsidRDefault="00BC10E1">
          <w:pPr>
            <w:pStyle w:val="EmptyCellLayoutStyle"/>
            <w:spacing w:after="0" w:line="240" w:lineRule="auto"/>
          </w:pPr>
        </w:p>
      </w:tc>
    </w:tr>
    <w:tr w:rsidR="00BC10E1">
      <w:tc>
        <w:tcPr>
          <w:tcW w:w="5760" w:type="dxa"/>
        </w:tcPr>
        <w:p w:rsidR="00BC10E1" w:rsidRDefault="00BC10E1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700"/>
          </w:tblGrid>
          <w:tr w:rsidR="00BC10E1">
            <w:trPr>
              <w:trHeight w:val="282"/>
            </w:trPr>
            <w:tc>
              <w:tcPr>
                <w:tcW w:w="28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C10E1" w:rsidRDefault="00A1497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>5/29/2023 2:06:22 PM</w:t>
                </w:r>
              </w:p>
            </w:tc>
          </w:tr>
        </w:tbl>
        <w:p w:rsidR="00BC10E1" w:rsidRDefault="00BC10E1">
          <w:pPr>
            <w:spacing w:after="0" w:line="240" w:lineRule="auto"/>
          </w:pPr>
        </w:p>
      </w:tc>
      <w:tc>
        <w:tcPr>
          <w:tcW w:w="23041" w:type="dxa"/>
        </w:tcPr>
        <w:p w:rsidR="00BC10E1" w:rsidRDefault="00BC10E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97F" w:rsidRDefault="00A1497F">
      <w:pPr>
        <w:spacing w:after="0" w:line="240" w:lineRule="auto"/>
      </w:pPr>
      <w:r>
        <w:separator/>
      </w:r>
    </w:p>
  </w:footnote>
  <w:footnote w:type="continuationSeparator" w:id="0">
    <w:p w:rsidR="00A1497F" w:rsidRDefault="00A14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0E1"/>
    <w:rsid w:val="00994D5C"/>
    <w:rsid w:val="00A1497F"/>
    <w:rsid w:val="00BC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22F1D8-76B0-4AEB-BC3F-4637EEB9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WF_ProcurementPlan</vt:lpstr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WF_ProcurementPlan</dc:title>
  <dc:creator>user</dc:creator>
  <dc:description/>
  <cp:lastModifiedBy>user</cp:lastModifiedBy>
  <cp:revision>2</cp:revision>
  <dcterms:created xsi:type="dcterms:W3CDTF">2023-05-29T12:06:00Z</dcterms:created>
  <dcterms:modified xsi:type="dcterms:W3CDTF">2023-05-29T12:06:00Z</dcterms:modified>
</cp:coreProperties>
</file>